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DE0B" w14:textId="37E0D9AC" w:rsidR="007C70B9" w:rsidRDefault="00BD7199" w:rsidP="007C70B9">
      <w:pPr>
        <w:spacing w:line="240" w:lineRule="auto"/>
        <w:jc w:val="center"/>
        <w:rPr>
          <w:rFonts w:ascii="Times New Roman" w:hAnsi="Times New Roman" w:cs="Times New Roman"/>
          <w:b/>
          <w:bCs/>
          <w:sz w:val="40"/>
          <w:szCs w:val="40"/>
          <w:u w:val="single"/>
        </w:rPr>
      </w:pPr>
      <w:r w:rsidRPr="00465671">
        <w:rPr>
          <w:rFonts w:ascii="Times New Roman" w:hAnsi="Times New Roman" w:cs="Times New Roman"/>
          <w:b/>
          <w:bCs/>
          <w:sz w:val="40"/>
          <w:szCs w:val="40"/>
          <w:u w:val="single"/>
        </w:rPr>
        <w:t xml:space="preserve">Addendum to First Baptist </w:t>
      </w:r>
      <w:r w:rsidR="00124F2E">
        <w:rPr>
          <w:rFonts w:ascii="Times New Roman" w:hAnsi="Times New Roman" w:cs="Times New Roman"/>
          <w:b/>
          <w:bCs/>
          <w:sz w:val="40"/>
          <w:szCs w:val="40"/>
          <w:u w:val="single"/>
        </w:rPr>
        <w:t xml:space="preserve">Hobbs </w:t>
      </w:r>
      <w:r w:rsidRPr="00465671">
        <w:rPr>
          <w:rFonts w:ascii="Times New Roman" w:hAnsi="Times New Roman" w:cs="Times New Roman"/>
          <w:b/>
          <w:bCs/>
          <w:sz w:val="40"/>
          <w:szCs w:val="40"/>
          <w:u w:val="single"/>
        </w:rPr>
        <w:t>Bylaws (</w:t>
      </w:r>
      <w:r w:rsidR="00AB10AD">
        <w:rPr>
          <w:rFonts w:ascii="Times New Roman" w:hAnsi="Times New Roman" w:cs="Times New Roman"/>
          <w:b/>
          <w:bCs/>
          <w:sz w:val="40"/>
          <w:szCs w:val="40"/>
          <w:u w:val="single"/>
        </w:rPr>
        <w:t>3</w:t>
      </w:r>
      <w:r w:rsidRPr="00465671">
        <w:rPr>
          <w:rFonts w:ascii="Times New Roman" w:hAnsi="Times New Roman" w:cs="Times New Roman"/>
          <w:b/>
          <w:bCs/>
          <w:sz w:val="40"/>
          <w:szCs w:val="40"/>
          <w:u w:val="single"/>
        </w:rPr>
        <w:t>/2021)</w:t>
      </w:r>
    </w:p>
    <w:p w14:paraId="22D6D3ED" w14:textId="77777777" w:rsidR="007C70B9" w:rsidRDefault="007C70B9" w:rsidP="007C70B9">
      <w:pPr>
        <w:spacing w:line="240" w:lineRule="auto"/>
        <w:jc w:val="center"/>
        <w:rPr>
          <w:rFonts w:ascii="Times New Roman" w:hAnsi="Times New Roman" w:cs="Times New Roman"/>
          <w:b/>
          <w:bCs/>
          <w:sz w:val="40"/>
          <w:szCs w:val="40"/>
          <w:u w:val="single"/>
        </w:rPr>
      </w:pPr>
    </w:p>
    <w:p w14:paraId="2D676BA6" w14:textId="1D8C1A3A" w:rsidR="007C70B9" w:rsidRPr="007C70B9" w:rsidRDefault="007C70B9" w:rsidP="007C70B9">
      <w:pPr>
        <w:spacing w:line="360" w:lineRule="auto"/>
        <w:rPr>
          <w:rFonts w:ascii="Times New Roman" w:hAnsi="Times New Roman" w:cs="Times New Roman"/>
          <w:b/>
          <w:bCs/>
          <w:sz w:val="24"/>
          <w:szCs w:val="24"/>
          <w:u w:val="single"/>
        </w:rPr>
      </w:pPr>
      <w:r w:rsidRPr="007C70B9">
        <w:rPr>
          <w:rFonts w:ascii="Times New Roman" w:eastAsia="Times New Roman" w:hAnsi="Times New Roman" w:cs="Times New Roman"/>
          <w:b/>
          <w:bCs/>
          <w:sz w:val="24"/>
          <w:szCs w:val="24"/>
          <w:u w:val="single"/>
        </w:rPr>
        <w:t>Affiliation</w:t>
      </w:r>
    </w:p>
    <w:p w14:paraId="73999685" w14:textId="50189B7B" w:rsidR="007C70B9" w:rsidRPr="007C70B9" w:rsidRDefault="007C70B9" w:rsidP="007C70B9">
      <w:pPr>
        <w:shd w:val="clear" w:color="auto" w:fill="FFFFFF"/>
        <w:spacing w:after="100" w:afterAutospacing="1" w:line="360" w:lineRule="auto"/>
        <w:rPr>
          <w:rFonts w:ascii="Times New Roman" w:eastAsia="Times New Roman" w:hAnsi="Times New Roman" w:cs="Times New Roman"/>
          <w:color w:val="353535"/>
          <w:sz w:val="24"/>
          <w:szCs w:val="24"/>
        </w:rPr>
      </w:pPr>
      <w:r w:rsidRPr="007C70B9">
        <w:rPr>
          <w:rFonts w:ascii="Times New Roman" w:eastAsia="Times New Roman" w:hAnsi="Times New Roman" w:cs="Times New Roman"/>
          <w:color w:val="353535"/>
          <w:sz w:val="24"/>
          <w:szCs w:val="24"/>
        </w:rPr>
        <w:t xml:space="preserve">FBC Hobbs is a member of the Southern Baptist Convention and our beliefs align with the doctrinal positions outlined in the SBC 2000 Faith and Mission message. </w:t>
      </w:r>
    </w:p>
    <w:p w14:paraId="515BF6FA" w14:textId="501EA97D" w:rsidR="00A676AE" w:rsidRPr="00465671" w:rsidRDefault="00A676AE" w:rsidP="00BD7199">
      <w:pPr>
        <w:spacing w:line="240" w:lineRule="auto"/>
        <w:rPr>
          <w:rFonts w:ascii="Times New Roman" w:hAnsi="Times New Roman" w:cs="Times New Roman"/>
          <w:b/>
          <w:bCs/>
          <w:sz w:val="24"/>
          <w:szCs w:val="24"/>
          <w:u w:val="single"/>
        </w:rPr>
      </w:pPr>
    </w:p>
    <w:p w14:paraId="0E59C80D" w14:textId="77777777" w:rsidR="00A676AE" w:rsidRPr="000606E8" w:rsidRDefault="00A676AE" w:rsidP="000606E8">
      <w:pPr>
        <w:spacing w:line="360" w:lineRule="auto"/>
        <w:rPr>
          <w:rFonts w:ascii="Times New Roman" w:hAnsi="Times New Roman" w:cs="Times New Roman"/>
          <w:b/>
          <w:bCs/>
          <w:sz w:val="24"/>
          <w:szCs w:val="24"/>
          <w:u w:val="single"/>
        </w:rPr>
      </w:pPr>
      <w:r w:rsidRPr="000606E8">
        <w:rPr>
          <w:rFonts w:ascii="Times New Roman" w:hAnsi="Times New Roman" w:cs="Times New Roman"/>
          <w:b/>
          <w:bCs/>
          <w:sz w:val="24"/>
          <w:szCs w:val="24"/>
          <w:u w:val="single"/>
        </w:rPr>
        <w:t>Final Authority for Matters of Belief and Conduct</w:t>
      </w:r>
    </w:p>
    <w:p w14:paraId="435903FD" w14:textId="654DEDF5" w:rsidR="00A676AE" w:rsidRPr="000606E8" w:rsidRDefault="00A676AE" w:rsidP="000606E8">
      <w:pPr>
        <w:spacing w:line="360" w:lineRule="auto"/>
        <w:rPr>
          <w:rFonts w:ascii="Times New Roman" w:hAnsi="Times New Roman" w:cs="Times New Roman"/>
          <w:sz w:val="24"/>
          <w:szCs w:val="24"/>
        </w:rPr>
      </w:pPr>
      <w:r w:rsidRPr="000606E8">
        <w:rPr>
          <w:rFonts w:ascii="Times New Roman" w:hAnsi="Times New Roman" w:cs="Times New Roman"/>
          <w:sz w:val="24"/>
          <w:szCs w:val="24"/>
        </w:rPr>
        <w:t xml:space="preserve">The statement of faith </w:t>
      </w:r>
      <w:r w:rsidR="0080792A" w:rsidRPr="000606E8">
        <w:rPr>
          <w:rFonts w:ascii="Times New Roman" w:hAnsi="Times New Roman" w:cs="Times New Roman"/>
          <w:sz w:val="24"/>
          <w:szCs w:val="24"/>
        </w:rPr>
        <w:t xml:space="preserve">in our </w:t>
      </w:r>
      <w:r w:rsidR="0080792A" w:rsidRPr="00E2041F">
        <w:rPr>
          <w:rFonts w:ascii="Times New Roman" w:hAnsi="Times New Roman" w:cs="Times New Roman"/>
          <w:sz w:val="24"/>
          <w:szCs w:val="24"/>
        </w:rPr>
        <w:t xml:space="preserve">Constitution and Bylaws </w:t>
      </w:r>
      <w:r w:rsidRPr="00E2041F">
        <w:rPr>
          <w:rFonts w:ascii="Times New Roman" w:hAnsi="Times New Roman" w:cs="Times New Roman"/>
          <w:sz w:val="24"/>
          <w:szCs w:val="24"/>
        </w:rPr>
        <w:t>does not exhaust the extent of our beliefs. The Bible itself, as the inspired and</w:t>
      </w:r>
      <w:r w:rsidR="00750F05" w:rsidRPr="00E2041F">
        <w:rPr>
          <w:rFonts w:ascii="Times New Roman" w:hAnsi="Times New Roman" w:cs="Times New Roman"/>
          <w:sz w:val="24"/>
          <w:szCs w:val="24"/>
        </w:rPr>
        <w:t xml:space="preserve"> </w:t>
      </w:r>
      <w:r w:rsidRPr="00E2041F">
        <w:rPr>
          <w:rFonts w:ascii="Times New Roman" w:hAnsi="Times New Roman" w:cs="Times New Roman"/>
          <w:sz w:val="24"/>
          <w:szCs w:val="24"/>
        </w:rPr>
        <w:t>infallible Word of God speaks with final authority concerning truth, morality, and the proper</w:t>
      </w:r>
      <w:r w:rsidR="00750F05" w:rsidRPr="00E2041F">
        <w:rPr>
          <w:rFonts w:ascii="Times New Roman" w:hAnsi="Times New Roman" w:cs="Times New Roman"/>
          <w:sz w:val="24"/>
          <w:szCs w:val="24"/>
        </w:rPr>
        <w:t xml:space="preserve"> </w:t>
      </w:r>
      <w:r w:rsidRPr="00E2041F">
        <w:rPr>
          <w:rFonts w:ascii="Times New Roman" w:hAnsi="Times New Roman" w:cs="Times New Roman"/>
          <w:sz w:val="24"/>
          <w:szCs w:val="24"/>
        </w:rPr>
        <w:t>conduct of mankind</w:t>
      </w:r>
      <w:r w:rsidR="0080792A" w:rsidRPr="00E2041F">
        <w:rPr>
          <w:rFonts w:ascii="Times New Roman" w:hAnsi="Times New Roman" w:cs="Times New Roman"/>
          <w:sz w:val="24"/>
          <w:szCs w:val="24"/>
        </w:rPr>
        <w:t xml:space="preserve"> and </w:t>
      </w:r>
      <w:r w:rsidRPr="00E2041F">
        <w:rPr>
          <w:rFonts w:ascii="Times New Roman" w:hAnsi="Times New Roman" w:cs="Times New Roman"/>
          <w:sz w:val="24"/>
          <w:szCs w:val="24"/>
        </w:rPr>
        <w:t xml:space="preserve">is the sole and final source of all that we believe. For purposes of </w:t>
      </w:r>
      <w:r w:rsidR="0080792A" w:rsidRPr="00E2041F">
        <w:rPr>
          <w:rFonts w:ascii="Times New Roman" w:hAnsi="Times New Roman" w:cs="Times New Roman"/>
          <w:sz w:val="24"/>
          <w:szCs w:val="24"/>
        </w:rPr>
        <w:t>First Baptist Church</w:t>
      </w:r>
      <w:r w:rsidR="004D01D7" w:rsidRPr="00E2041F">
        <w:rPr>
          <w:rFonts w:ascii="Times New Roman" w:hAnsi="Times New Roman" w:cs="Times New Roman"/>
          <w:sz w:val="24"/>
          <w:szCs w:val="24"/>
        </w:rPr>
        <w:t xml:space="preserve"> Hobbs</w:t>
      </w:r>
      <w:r w:rsidR="00750F05" w:rsidRPr="00E2041F">
        <w:rPr>
          <w:rFonts w:ascii="Times New Roman" w:hAnsi="Times New Roman" w:cs="Times New Roman"/>
          <w:sz w:val="24"/>
          <w:szCs w:val="24"/>
        </w:rPr>
        <w:t xml:space="preserve"> </w:t>
      </w:r>
      <w:r w:rsidRPr="00E2041F">
        <w:rPr>
          <w:rFonts w:ascii="Times New Roman" w:hAnsi="Times New Roman" w:cs="Times New Roman"/>
          <w:sz w:val="24"/>
          <w:szCs w:val="24"/>
        </w:rPr>
        <w:t xml:space="preserve">faith, doctrine, practice, policy, and discipline, </w:t>
      </w:r>
      <w:r w:rsidR="0080792A" w:rsidRPr="00E2041F">
        <w:rPr>
          <w:rFonts w:ascii="Times New Roman" w:hAnsi="Times New Roman" w:cs="Times New Roman"/>
          <w:sz w:val="24"/>
          <w:szCs w:val="24"/>
        </w:rPr>
        <w:t>the pastor</w:t>
      </w:r>
      <w:r w:rsidR="00074EE2" w:rsidRPr="00E2041F">
        <w:rPr>
          <w:rFonts w:ascii="Times New Roman" w:hAnsi="Times New Roman" w:cs="Times New Roman"/>
          <w:sz w:val="24"/>
          <w:szCs w:val="24"/>
        </w:rPr>
        <w:t>, pastoral staff</w:t>
      </w:r>
      <w:r w:rsidR="00D314AE" w:rsidRPr="00E2041F">
        <w:rPr>
          <w:rFonts w:ascii="Times New Roman" w:hAnsi="Times New Roman" w:cs="Times New Roman"/>
          <w:sz w:val="24"/>
          <w:szCs w:val="24"/>
        </w:rPr>
        <w:t xml:space="preserve">, </w:t>
      </w:r>
      <w:r w:rsidR="0080792A" w:rsidRPr="00E2041F">
        <w:rPr>
          <w:rFonts w:ascii="Times New Roman" w:hAnsi="Times New Roman" w:cs="Times New Roman"/>
          <w:sz w:val="24"/>
          <w:szCs w:val="24"/>
        </w:rPr>
        <w:t xml:space="preserve">and deacon team are First Baptist Hobbs </w:t>
      </w:r>
      <w:r w:rsidRPr="00E2041F">
        <w:rPr>
          <w:rFonts w:ascii="Times New Roman" w:hAnsi="Times New Roman" w:cs="Times New Roman"/>
          <w:sz w:val="24"/>
          <w:szCs w:val="24"/>
        </w:rPr>
        <w:t>final interpretive authority on the Bible’s application.</w:t>
      </w:r>
      <w:r w:rsidR="00074EE2" w:rsidRPr="00E2041F">
        <w:rPr>
          <w:rFonts w:ascii="Times New Roman" w:hAnsi="Times New Roman" w:cs="Times New Roman"/>
          <w:sz w:val="24"/>
          <w:szCs w:val="24"/>
        </w:rPr>
        <w:t xml:space="preserve">  All decisions regarding interpretation of the Bible should conform to the doctrine of godliness propagated in the Bible (1 Timothy 6:3).  False doctrines that permit ungodliness are to be rejected.</w:t>
      </w:r>
    </w:p>
    <w:p w14:paraId="417021A3" w14:textId="77777777" w:rsidR="000606E8" w:rsidRDefault="000606E8" w:rsidP="000606E8">
      <w:pPr>
        <w:spacing w:line="360" w:lineRule="auto"/>
        <w:rPr>
          <w:rFonts w:ascii="Times New Roman" w:hAnsi="Times New Roman" w:cs="Times New Roman"/>
          <w:b/>
          <w:bCs/>
          <w:sz w:val="24"/>
          <w:szCs w:val="24"/>
          <w:u w:val="single"/>
        </w:rPr>
      </w:pPr>
    </w:p>
    <w:p w14:paraId="5F8B2A4B" w14:textId="5247FBA4" w:rsidR="000606E8" w:rsidRPr="00171B4F" w:rsidRDefault="000606E8" w:rsidP="000606E8">
      <w:pPr>
        <w:spacing w:line="360" w:lineRule="auto"/>
        <w:rPr>
          <w:rFonts w:ascii="Times New Roman" w:hAnsi="Times New Roman" w:cs="Times New Roman"/>
          <w:b/>
          <w:sz w:val="24"/>
          <w:szCs w:val="24"/>
          <w:u w:val="single"/>
        </w:rPr>
      </w:pPr>
      <w:r w:rsidRPr="00171B4F">
        <w:rPr>
          <w:rFonts w:ascii="Times New Roman" w:hAnsi="Times New Roman" w:cs="Times New Roman"/>
          <w:b/>
          <w:w w:val="105"/>
          <w:sz w:val="24"/>
          <w:szCs w:val="24"/>
          <w:u w:val="single"/>
        </w:rPr>
        <w:t>Statement</w:t>
      </w:r>
      <w:r w:rsidRPr="00171B4F">
        <w:rPr>
          <w:rFonts w:ascii="Times New Roman" w:hAnsi="Times New Roman" w:cs="Times New Roman"/>
          <w:b/>
          <w:spacing w:val="-40"/>
          <w:w w:val="105"/>
          <w:sz w:val="24"/>
          <w:szCs w:val="24"/>
          <w:u w:val="single"/>
        </w:rPr>
        <w:t xml:space="preserve"> </w:t>
      </w:r>
      <w:r w:rsidRPr="00171B4F">
        <w:rPr>
          <w:rFonts w:ascii="Times New Roman" w:hAnsi="Times New Roman" w:cs="Times New Roman"/>
          <w:b/>
          <w:w w:val="105"/>
          <w:sz w:val="24"/>
          <w:szCs w:val="24"/>
          <w:u w:val="single"/>
        </w:rPr>
        <w:t>of</w:t>
      </w:r>
      <w:r w:rsidR="00E2041F">
        <w:rPr>
          <w:rFonts w:ascii="Times New Roman" w:hAnsi="Times New Roman" w:cs="Times New Roman"/>
          <w:b/>
          <w:w w:val="105"/>
          <w:sz w:val="24"/>
          <w:szCs w:val="24"/>
          <w:u w:val="single"/>
        </w:rPr>
        <w:t xml:space="preserve"> </w:t>
      </w:r>
      <w:r w:rsidRPr="00171B4F">
        <w:rPr>
          <w:rFonts w:ascii="Times New Roman" w:hAnsi="Times New Roman" w:cs="Times New Roman"/>
          <w:b/>
          <w:spacing w:val="-40"/>
          <w:w w:val="105"/>
          <w:sz w:val="24"/>
          <w:szCs w:val="24"/>
          <w:u w:val="single"/>
        </w:rPr>
        <w:t xml:space="preserve"> </w:t>
      </w:r>
      <w:r w:rsidRPr="00171B4F">
        <w:rPr>
          <w:rFonts w:ascii="Times New Roman" w:hAnsi="Times New Roman" w:cs="Times New Roman"/>
          <w:b/>
          <w:w w:val="105"/>
          <w:sz w:val="24"/>
          <w:szCs w:val="24"/>
          <w:u w:val="single"/>
        </w:rPr>
        <w:t xml:space="preserve">Faith / </w:t>
      </w:r>
      <w:r w:rsidRPr="00171B4F">
        <w:rPr>
          <w:rFonts w:ascii="Times New Roman" w:hAnsi="Times New Roman" w:cs="Times New Roman"/>
          <w:b/>
          <w:sz w:val="24"/>
          <w:szCs w:val="24"/>
          <w:u w:val="single"/>
        </w:rPr>
        <w:t>We believe:</w:t>
      </w:r>
    </w:p>
    <w:p w14:paraId="6FE53AA9" w14:textId="77777777" w:rsidR="000606E8" w:rsidRPr="00545A31" w:rsidRDefault="000606E8" w:rsidP="000606E8">
      <w:pPr>
        <w:shd w:val="clear" w:color="auto" w:fill="FFFFFF"/>
        <w:spacing w:after="100" w:afterAutospacing="1" w:line="360" w:lineRule="auto"/>
        <w:rPr>
          <w:rFonts w:ascii="Times New Roman" w:eastAsia="Times New Roman" w:hAnsi="Times New Roman" w:cs="Times New Roman"/>
          <w:color w:val="353535"/>
          <w:sz w:val="24"/>
          <w:szCs w:val="24"/>
          <w:u w:val="single"/>
        </w:rPr>
      </w:pPr>
      <w:r w:rsidRPr="00545A31">
        <w:rPr>
          <w:rFonts w:ascii="Times New Roman" w:eastAsia="Times New Roman" w:hAnsi="Times New Roman" w:cs="Times New Roman"/>
          <w:b/>
          <w:bCs/>
          <w:sz w:val="24"/>
          <w:szCs w:val="24"/>
          <w:u w:val="single"/>
        </w:rPr>
        <w:t>God</w:t>
      </w:r>
    </w:p>
    <w:p w14:paraId="48084AEC" w14:textId="77777777" w:rsidR="000606E8" w:rsidRPr="000606E8" w:rsidRDefault="000606E8" w:rsidP="000606E8">
      <w:pPr>
        <w:shd w:val="clear" w:color="auto" w:fill="FFFFFF"/>
        <w:spacing w:after="100" w:afterAutospacing="1" w:line="360" w:lineRule="auto"/>
        <w:rPr>
          <w:rFonts w:ascii="Times New Roman" w:eastAsia="Times New Roman" w:hAnsi="Times New Roman" w:cs="Times New Roman"/>
          <w:color w:val="353535"/>
          <w:sz w:val="24"/>
          <w:szCs w:val="24"/>
        </w:rPr>
      </w:pPr>
      <w:r w:rsidRPr="00545A31">
        <w:rPr>
          <w:rFonts w:ascii="Times New Roman" w:eastAsia="Times New Roman" w:hAnsi="Times New Roman" w:cs="Times New Roman"/>
          <w:color w:val="353535"/>
          <w:sz w:val="24"/>
          <w:szCs w:val="24"/>
        </w:rPr>
        <w:t>There is only one true and holy God who is the creator and sovereign over all creation. This eternal triune God reveals Himself to us as Father, Son, and Holy Spirit. God is all powerful and all knowing; and His perfect knowledge extends to all things, past, present, and future.</w:t>
      </w:r>
    </w:p>
    <w:p w14:paraId="6D445DDD" w14:textId="200EBD2F" w:rsidR="000606E8" w:rsidRPr="00545A31" w:rsidRDefault="000606E8" w:rsidP="000606E8">
      <w:pPr>
        <w:shd w:val="clear" w:color="auto" w:fill="FFFFFF"/>
        <w:spacing w:after="100" w:afterAutospacing="1" w:line="360" w:lineRule="auto"/>
        <w:rPr>
          <w:rFonts w:ascii="Times New Roman" w:eastAsia="Times New Roman" w:hAnsi="Times New Roman" w:cs="Times New Roman"/>
          <w:color w:val="353535"/>
          <w:sz w:val="24"/>
          <w:szCs w:val="24"/>
          <w:u w:val="single"/>
        </w:rPr>
      </w:pPr>
      <w:r w:rsidRPr="00171B4F">
        <w:rPr>
          <w:rFonts w:ascii="Times New Roman" w:eastAsia="Times New Roman" w:hAnsi="Times New Roman" w:cs="Times New Roman"/>
          <w:b/>
          <w:bCs/>
          <w:sz w:val="24"/>
          <w:szCs w:val="24"/>
          <w:u w:val="single"/>
        </w:rPr>
        <w:t>S</w:t>
      </w:r>
      <w:r w:rsidRPr="00545A31">
        <w:rPr>
          <w:rFonts w:ascii="Times New Roman" w:eastAsia="Times New Roman" w:hAnsi="Times New Roman" w:cs="Times New Roman"/>
          <w:b/>
          <w:bCs/>
          <w:sz w:val="24"/>
          <w:szCs w:val="24"/>
          <w:u w:val="single"/>
        </w:rPr>
        <w:t>alvation</w:t>
      </w:r>
    </w:p>
    <w:p w14:paraId="72D1CE16" w14:textId="6C7632DA" w:rsidR="000606E8" w:rsidRDefault="000606E8" w:rsidP="000606E8">
      <w:pPr>
        <w:shd w:val="clear" w:color="auto" w:fill="FFFFFF"/>
        <w:spacing w:after="100" w:afterAutospacing="1" w:line="360" w:lineRule="auto"/>
        <w:rPr>
          <w:rFonts w:ascii="Times New Roman" w:eastAsia="Times New Roman" w:hAnsi="Times New Roman" w:cs="Times New Roman"/>
          <w:color w:val="353535"/>
          <w:sz w:val="24"/>
          <w:szCs w:val="24"/>
        </w:rPr>
      </w:pPr>
      <w:r w:rsidRPr="00545A31">
        <w:rPr>
          <w:rFonts w:ascii="Times New Roman" w:eastAsia="Times New Roman" w:hAnsi="Times New Roman" w:cs="Times New Roman"/>
          <w:color w:val="353535"/>
          <w:sz w:val="24"/>
          <w:szCs w:val="24"/>
        </w:rPr>
        <w:t xml:space="preserve">Salvation involves the redemption of the whole man and is offered freely to all who accept Jesus Christ as Savior and Lord, who by His own blood obtained eternal redemption for the believer. </w:t>
      </w:r>
      <w:r w:rsidRPr="00545A31">
        <w:rPr>
          <w:rFonts w:ascii="Times New Roman" w:eastAsia="Times New Roman" w:hAnsi="Times New Roman" w:cs="Times New Roman"/>
          <w:color w:val="353535"/>
          <w:sz w:val="24"/>
          <w:szCs w:val="24"/>
        </w:rPr>
        <w:lastRenderedPageBreak/>
        <w:t>In its broadest sense salvation includes regeneration, justification, sanctification, and glorification. There is no salvation apart from personal faith in Jesus Christ as Lord.</w:t>
      </w:r>
    </w:p>
    <w:p w14:paraId="5CC1888E" w14:textId="77777777" w:rsidR="000606E8" w:rsidRPr="00545A31" w:rsidRDefault="000606E8" w:rsidP="000606E8">
      <w:pPr>
        <w:shd w:val="clear" w:color="auto" w:fill="FFFFFF"/>
        <w:spacing w:after="100" w:afterAutospacing="1" w:line="360" w:lineRule="auto"/>
        <w:rPr>
          <w:rFonts w:ascii="Times New Roman" w:eastAsia="Times New Roman" w:hAnsi="Times New Roman" w:cs="Times New Roman"/>
          <w:color w:val="353535"/>
          <w:sz w:val="24"/>
          <w:szCs w:val="24"/>
          <w:u w:val="single"/>
        </w:rPr>
      </w:pPr>
      <w:r w:rsidRPr="00545A31">
        <w:rPr>
          <w:rFonts w:ascii="Times New Roman" w:eastAsia="Times New Roman" w:hAnsi="Times New Roman" w:cs="Times New Roman"/>
          <w:b/>
          <w:bCs/>
          <w:sz w:val="24"/>
          <w:szCs w:val="24"/>
          <w:u w:val="single"/>
        </w:rPr>
        <w:t>Scripture</w:t>
      </w:r>
    </w:p>
    <w:p w14:paraId="07A09BA3" w14:textId="0EF8A14C" w:rsidR="000606E8" w:rsidRDefault="000606E8" w:rsidP="000606E8">
      <w:pPr>
        <w:shd w:val="clear" w:color="auto" w:fill="FFFFFF"/>
        <w:spacing w:after="100" w:afterAutospacing="1" w:line="360" w:lineRule="auto"/>
        <w:rPr>
          <w:rFonts w:ascii="Times New Roman" w:eastAsia="Times New Roman" w:hAnsi="Times New Roman" w:cs="Times New Roman"/>
          <w:color w:val="353535"/>
          <w:sz w:val="24"/>
          <w:szCs w:val="24"/>
        </w:rPr>
      </w:pPr>
      <w:r w:rsidRPr="00545A31">
        <w:rPr>
          <w:rFonts w:ascii="Times New Roman" w:eastAsia="Times New Roman" w:hAnsi="Times New Roman" w:cs="Times New Roman"/>
          <w:color w:val="353535"/>
          <w:sz w:val="24"/>
          <w:szCs w:val="24"/>
        </w:rPr>
        <w:t>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w:t>
      </w:r>
    </w:p>
    <w:p w14:paraId="7F81D685" w14:textId="1AA00D31" w:rsidR="000606E8" w:rsidRPr="00545A31" w:rsidRDefault="000606E8" w:rsidP="000606E8">
      <w:pPr>
        <w:shd w:val="clear" w:color="auto" w:fill="FFFFFF"/>
        <w:spacing w:after="100" w:afterAutospacing="1" w:line="360" w:lineRule="auto"/>
        <w:rPr>
          <w:rFonts w:ascii="Times New Roman" w:eastAsia="Times New Roman" w:hAnsi="Times New Roman" w:cs="Times New Roman"/>
          <w:color w:val="353535"/>
          <w:sz w:val="24"/>
          <w:szCs w:val="24"/>
          <w:u w:val="single"/>
        </w:rPr>
      </w:pPr>
      <w:r w:rsidRPr="00545A31">
        <w:rPr>
          <w:rFonts w:ascii="Times New Roman" w:eastAsia="Times New Roman" w:hAnsi="Times New Roman" w:cs="Times New Roman"/>
          <w:b/>
          <w:bCs/>
          <w:sz w:val="24"/>
          <w:szCs w:val="24"/>
          <w:u w:val="single"/>
        </w:rPr>
        <w:t>Man</w:t>
      </w:r>
      <w:r w:rsidRPr="00171B4F">
        <w:rPr>
          <w:rFonts w:ascii="Times New Roman" w:eastAsia="Times New Roman" w:hAnsi="Times New Roman" w:cs="Times New Roman"/>
          <w:b/>
          <w:bCs/>
          <w:sz w:val="24"/>
          <w:szCs w:val="24"/>
          <w:u w:val="single"/>
        </w:rPr>
        <w:t>kind</w:t>
      </w:r>
    </w:p>
    <w:p w14:paraId="330F990A" w14:textId="16A77786" w:rsidR="000606E8" w:rsidRDefault="000606E8" w:rsidP="000606E8">
      <w:pPr>
        <w:shd w:val="clear" w:color="auto" w:fill="FFFFFF"/>
        <w:spacing w:after="100" w:afterAutospacing="1" w:line="360" w:lineRule="auto"/>
        <w:rPr>
          <w:rFonts w:ascii="Times New Roman" w:eastAsia="Times New Roman" w:hAnsi="Times New Roman" w:cs="Times New Roman"/>
          <w:color w:val="353535"/>
          <w:sz w:val="24"/>
          <w:szCs w:val="24"/>
        </w:rPr>
      </w:pPr>
      <w:r w:rsidRPr="00545A31">
        <w:rPr>
          <w:rFonts w:ascii="Times New Roman" w:eastAsia="Times New Roman" w:hAnsi="Times New Roman" w:cs="Times New Roman"/>
          <w:color w:val="353535"/>
          <w:sz w:val="24"/>
          <w:szCs w:val="24"/>
        </w:rPr>
        <w:t>Man is the special creation of God, made in His own image. God created mankind both male and female as the crowning work of His creation. By his free choice man sinned against God and brought sin into the human race. Through the temptation of Satan man transgressed the command of God and fell from his original innocence. As descendants of Adam, mankind is sinful by nature and action, and therefore in need of God’s grace if he is to have a relationship with His creator.</w:t>
      </w:r>
    </w:p>
    <w:p w14:paraId="08480F9D" w14:textId="77777777" w:rsidR="000606E8" w:rsidRPr="00171B4F" w:rsidRDefault="000606E8" w:rsidP="000606E8">
      <w:pPr>
        <w:shd w:val="clear" w:color="auto" w:fill="FFFFFF"/>
        <w:spacing w:after="100" w:afterAutospacing="1" w:line="360" w:lineRule="auto"/>
        <w:rPr>
          <w:rFonts w:ascii="Times New Roman" w:eastAsia="Times New Roman" w:hAnsi="Times New Roman" w:cs="Times New Roman"/>
          <w:b/>
          <w:bCs/>
          <w:sz w:val="24"/>
          <w:szCs w:val="24"/>
          <w:u w:val="single"/>
        </w:rPr>
      </w:pPr>
      <w:r w:rsidRPr="00545A31">
        <w:rPr>
          <w:rFonts w:ascii="Times New Roman" w:eastAsia="Times New Roman" w:hAnsi="Times New Roman" w:cs="Times New Roman"/>
          <w:b/>
          <w:bCs/>
          <w:sz w:val="24"/>
          <w:szCs w:val="24"/>
          <w:u w:val="single"/>
        </w:rPr>
        <w:t>Family</w:t>
      </w:r>
    </w:p>
    <w:p w14:paraId="4F8BAC63" w14:textId="77777777" w:rsidR="000606E8" w:rsidRPr="00545A31" w:rsidRDefault="000606E8" w:rsidP="000606E8">
      <w:pPr>
        <w:shd w:val="clear" w:color="auto" w:fill="FFFFFF"/>
        <w:spacing w:after="100" w:afterAutospacing="1" w:line="360" w:lineRule="auto"/>
        <w:rPr>
          <w:rFonts w:ascii="Times New Roman" w:eastAsia="Times New Roman" w:hAnsi="Times New Roman" w:cs="Times New Roman"/>
          <w:color w:val="353535"/>
          <w:sz w:val="24"/>
          <w:szCs w:val="24"/>
        </w:rPr>
      </w:pPr>
      <w:r w:rsidRPr="00545A31">
        <w:rPr>
          <w:rFonts w:ascii="Times New Roman" w:eastAsia="Times New Roman" w:hAnsi="Times New Roman" w:cs="Times New Roman"/>
          <w:color w:val="353535"/>
          <w:sz w:val="24"/>
          <w:szCs w:val="24"/>
        </w:rPr>
        <w:t>God has ordained the family as the foundational institution of human society. It is composed of persons related to one another by marriage, blood, or adoption. Marriage is the uniting of one man and one woman in covenant commitment for a lifetime. The husband and wife are of equal worth before God</w:t>
      </w:r>
      <w:r w:rsidRPr="000606E8">
        <w:rPr>
          <w:rFonts w:ascii="Times New Roman" w:eastAsia="Times New Roman" w:hAnsi="Times New Roman" w:cs="Times New Roman"/>
          <w:color w:val="353535"/>
          <w:sz w:val="24"/>
          <w:szCs w:val="24"/>
        </w:rPr>
        <w:t xml:space="preserve"> </w:t>
      </w:r>
      <w:r w:rsidRPr="00545A31">
        <w:rPr>
          <w:rFonts w:ascii="Times New Roman" w:eastAsia="Times New Roman" w:hAnsi="Times New Roman" w:cs="Times New Roman"/>
          <w:color w:val="353535"/>
          <w:sz w:val="24"/>
          <w:szCs w:val="24"/>
        </w:rPr>
        <w:t>since both are created in God's image. Marriage is God's unique gift to reveal the union between Christ and His church and to provide for the man and the woman in marriage the framework for intimate companionship, the channel of sexual expression according to biblical standards, and the means for procreation of the human race. Children, from the moment of conception, are a blessing and heritage from the Lord. Parents are to demonstrate to their children God's pattern for marriage. Parents are to teach their children spiritual and moral values and to lead them, through consistent lifestyle example and loving discipline, to make choices based on biblical truth. Children are to honor and obey their parents.</w:t>
      </w:r>
    </w:p>
    <w:p w14:paraId="2A14E364" w14:textId="65644EFF" w:rsidR="000606E8" w:rsidRPr="00545A31" w:rsidRDefault="00171B4F" w:rsidP="000606E8">
      <w:pPr>
        <w:shd w:val="clear" w:color="auto" w:fill="FFFFFF"/>
        <w:spacing w:after="100" w:afterAutospacing="1" w:line="360" w:lineRule="auto"/>
        <w:rPr>
          <w:rFonts w:ascii="Times New Roman" w:eastAsia="Times New Roman" w:hAnsi="Times New Roman" w:cs="Times New Roman"/>
          <w:color w:val="353535"/>
          <w:sz w:val="24"/>
          <w:szCs w:val="24"/>
          <w:u w:val="single"/>
        </w:rPr>
      </w:pPr>
      <w:r w:rsidRPr="00171B4F">
        <w:rPr>
          <w:rFonts w:ascii="Times New Roman" w:eastAsia="Times New Roman" w:hAnsi="Times New Roman" w:cs="Times New Roman"/>
          <w:b/>
          <w:bCs/>
          <w:sz w:val="24"/>
          <w:szCs w:val="24"/>
          <w:u w:val="single"/>
        </w:rPr>
        <w:lastRenderedPageBreak/>
        <w:t>C</w:t>
      </w:r>
      <w:r w:rsidR="000606E8" w:rsidRPr="00545A31">
        <w:rPr>
          <w:rFonts w:ascii="Times New Roman" w:eastAsia="Times New Roman" w:hAnsi="Times New Roman" w:cs="Times New Roman"/>
          <w:b/>
          <w:bCs/>
          <w:sz w:val="24"/>
          <w:szCs w:val="24"/>
          <w:u w:val="single"/>
        </w:rPr>
        <w:t>hurch</w:t>
      </w:r>
    </w:p>
    <w:p w14:paraId="7E6441A0" w14:textId="77777777" w:rsidR="000606E8" w:rsidRPr="000606E8" w:rsidRDefault="000606E8" w:rsidP="000606E8">
      <w:pPr>
        <w:shd w:val="clear" w:color="auto" w:fill="FFFFFF"/>
        <w:spacing w:after="100" w:afterAutospacing="1" w:line="360" w:lineRule="auto"/>
        <w:rPr>
          <w:rFonts w:ascii="Times New Roman" w:eastAsia="Times New Roman" w:hAnsi="Times New Roman" w:cs="Times New Roman"/>
          <w:color w:val="353535"/>
          <w:sz w:val="24"/>
          <w:szCs w:val="24"/>
        </w:rPr>
      </w:pPr>
      <w:r w:rsidRPr="00545A31">
        <w:rPr>
          <w:rFonts w:ascii="Times New Roman" w:eastAsia="Times New Roman" w:hAnsi="Times New Roman" w:cs="Times New Roman"/>
          <w:color w:val="353535"/>
          <w:sz w:val="24"/>
          <w:szCs w:val="24"/>
        </w:rPr>
        <w:t>A New Testament church of the Lord Jesus Christ is a local congregation of baptized believers who exercise their spiritual gifts, rights, and privileges invested in them by His Word, and seek to extend the gospel to the ends of the earth.</w:t>
      </w:r>
    </w:p>
    <w:p w14:paraId="4CF51637" w14:textId="712F4FCA" w:rsidR="000606E8" w:rsidRPr="00545A31" w:rsidRDefault="000606E8" w:rsidP="000606E8">
      <w:pPr>
        <w:shd w:val="clear" w:color="auto" w:fill="FFFFFF"/>
        <w:spacing w:after="100" w:afterAutospacing="1" w:line="360" w:lineRule="auto"/>
        <w:rPr>
          <w:rFonts w:ascii="Times New Roman" w:eastAsia="Times New Roman" w:hAnsi="Times New Roman" w:cs="Times New Roman"/>
          <w:color w:val="353535"/>
          <w:sz w:val="24"/>
          <w:szCs w:val="24"/>
          <w:u w:val="single"/>
        </w:rPr>
      </w:pPr>
      <w:r w:rsidRPr="00545A31">
        <w:rPr>
          <w:rFonts w:ascii="Times New Roman" w:eastAsia="Times New Roman" w:hAnsi="Times New Roman" w:cs="Times New Roman"/>
          <w:b/>
          <w:bCs/>
          <w:sz w:val="24"/>
          <w:szCs w:val="24"/>
          <w:u w:val="single"/>
        </w:rPr>
        <w:t>Last Things</w:t>
      </w:r>
    </w:p>
    <w:p w14:paraId="71620CFA" w14:textId="77777777" w:rsidR="000606E8" w:rsidRPr="000606E8" w:rsidRDefault="000606E8" w:rsidP="000606E8">
      <w:pPr>
        <w:shd w:val="clear" w:color="auto" w:fill="FFFFFF"/>
        <w:spacing w:after="100" w:afterAutospacing="1" w:line="360" w:lineRule="auto"/>
        <w:rPr>
          <w:rFonts w:ascii="Times New Roman" w:eastAsia="Times New Roman" w:hAnsi="Times New Roman" w:cs="Times New Roman"/>
          <w:color w:val="353535"/>
          <w:sz w:val="24"/>
          <w:szCs w:val="24"/>
        </w:rPr>
      </w:pPr>
      <w:r w:rsidRPr="00545A31">
        <w:rPr>
          <w:rFonts w:ascii="Times New Roman" w:eastAsia="Times New Roman" w:hAnsi="Times New Roman" w:cs="Times New Roman"/>
          <w:color w:val="353535"/>
          <w:sz w:val="24"/>
          <w:szCs w:val="24"/>
        </w:rPr>
        <w:t>God, in His own time and in His own way, will bring the world to its appropriate end. According to His promise, Jesus Christ will return personally and visibly in glory to the earth; the dead will be raised; and Christ will judge all men in righteousness. The unrighteous will be consigned to Hell, the place of everlasting punishment. The righteous in their resurrected and glorified bodies will receive their reward and will dwell forever in Heaven with the Lord.</w:t>
      </w:r>
    </w:p>
    <w:p w14:paraId="7D0CC0C6" w14:textId="77777777" w:rsidR="000606E8" w:rsidRPr="00545A31" w:rsidRDefault="000606E8" w:rsidP="000606E8">
      <w:pPr>
        <w:shd w:val="clear" w:color="auto" w:fill="FFFFFF"/>
        <w:spacing w:after="100" w:afterAutospacing="1" w:line="360" w:lineRule="auto"/>
        <w:rPr>
          <w:rFonts w:ascii="Times New Roman" w:eastAsia="Times New Roman" w:hAnsi="Times New Roman" w:cs="Times New Roman"/>
          <w:color w:val="353535"/>
          <w:sz w:val="24"/>
          <w:szCs w:val="24"/>
          <w:u w:val="single"/>
        </w:rPr>
      </w:pPr>
      <w:r w:rsidRPr="00545A31">
        <w:rPr>
          <w:rFonts w:ascii="Times New Roman" w:eastAsia="Times New Roman" w:hAnsi="Times New Roman" w:cs="Times New Roman"/>
          <w:b/>
          <w:bCs/>
          <w:sz w:val="24"/>
          <w:szCs w:val="24"/>
          <w:u w:val="single"/>
        </w:rPr>
        <w:t>Missions</w:t>
      </w:r>
    </w:p>
    <w:p w14:paraId="6D4C5799" w14:textId="77777777" w:rsidR="000606E8" w:rsidRPr="000606E8" w:rsidRDefault="000606E8" w:rsidP="000606E8">
      <w:pPr>
        <w:shd w:val="clear" w:color="auto" w:fill="FFFFFF"/>
        <w:spacing w:after="100" w:afterAutospacing="1" w:line="360" w:lineRule="auto"/>
        <w:rPr>
          <w:rFonts w:ascii="Times New Roman" w:eastAsia="Times New Roman" w:hAnsi="Times New Roman" w:cs="Times New Roman"/>
          <w:color w:val="353535"/>
          <w:sz w:val="24"/>
          <w:szCs w:val="24"/>
        </w:rPr>
      </w:pPr>
      <w:r w:rsidRPr="00545A31">
        <w:rPr>
          <w:rFonts w:ascii="Times New Roman" w:eastAsia="Times New Roman" w:hAnsi="Times New Roman" w:cs="Times New Roman"/>
          <w:color w:val="353535"/>
          <w:sz w:val="24"/>
          <w:szCs w:val="24"/>
        </w:rPr>
        <w:t>It is the duty and privilege of every follower of Christ and of every church of the Lord Jesus Christ to endeavor to make disciples of all nations. It is the duty of every child of God to seek constantly to win the lost to Christ by verbal witness undergirded by a Christian lifestyle, and by other methods in harmony with the gospel of Christ.</w:t>
      </w:r>
    </w:p>
    <w:p w14:paraId="4BC75A78" w14:textId="2D98F342" w:rsidR="000606E8" w:rsidRPr="00545A31" w:rsidRDefault="000606E8" w:rsidP="000606E8">
      <w:pPr>
        <w:shd w:val="clear" w:color="auto" w:fill="FFFFFF"/>
        <w:spacing w:after="100" w:afterAutospacing="1" w:line="360" w:lineRule="auto"/>
        <w:rPr>
          <w:rFonts w:ascii="Times New Roman" w:eastAsia="Times New Roman" w:hAnsi="Times New Roman" w:cs="Times New Roman"/>
          <w:color w:val="353535"/>
          <w:sz w:val="24"/>
          <w:szCs w:val="24"/>
          <w:u w:val="single"/>
        </w:rPr>
      </w:pPr>
      <w:r w:rsidRPr="00545A31">
        <w:rPr>
          <w:rFonts w:ascii="Times New Roman" w:eastAsia="Times New Roman" w:hAnsi="Times New Roman" w:cs="Times New Roman"/>
          <w:b/>
          <w:bCs/>
          <w:sz w:val="24"/>
          <w:szCs w:val="24"/>
          <w:u w:val="single"/>
        </w:rPr>
        <w:t>Stewardship</w:t>
      </w:r>
    </w:p>
    <w:p w14:paraId="39E67B72" w14:textId="5BD9609E" w:rsidR="000606E8" w:rsidRDefault="000606E8" w:rsidP="000606E8">
      <w:pPr>
        <w:shd w:val="clear" w:color="auto" w:fill="FFFFFF"/>
        <w:spacing w:after="100" w:afterAutospacing="1" w:line="360" w:lineRule="auto"/>
        <w:rPr>
          <w:rFonts w:ascii="Times New Roman" w:eastAsia="Times New Roman" w:hAnsi="Times New Roman" w:cs="Times New Roman"/>
          <w:color w:val="353535"/>
          <w:sz w:val="24"/>
          <w:szCs w:val="24"/>
        </w:rPr>
      </w:pPr>
      <w:r w:rsidRPr="00545A31">
        <w:rPr>
          <w:rFonts w:ascii="Times New Roman" w:eastAsia="Times New Roman" w:hAnsi="Times New Roman" w:cs="Times New Roman"/>
          <w:color w:val="353535"/>
          <w:sz w:val="24"/>
          <w:szCs w:val="24"/>
        </w:rPr>
        <w:t>God is the source of all blessings, temporal and spiritual. Christians are under obligation to serve Christ with their time, talents, and material possessions; and should recognize all these are entrusted to them to use for the glory of God and for helping others.</w:t>
      </w:r>
    </w:p>
    <w:p w14:paraId="204FBA09" w14:textId="77777777" w:rsidR="00DD7498" w:rsidRPr="000606E8" w:rsidRDefault="00DD7498" w:rsidP="00DD7498">
      <w:pPr>
        <w:spacing w:line="360" w:lineRule="auto"/>
        <w:rPr>
          <w:rFonts w:ascii="Times New Roman" w:hAnsi="Times New Roman" w:cs="Times New Roman"/>
          <w:b/>
          <w:bCs/>
          <w:sz w:val="24"/>
          <w:szCs w:val="24"/>
          <w:u w:val="single"/>
        </w:rPr>
      </w:pPr>
      <w:r w:rsidRPr="000606E8">
        <w:rPr>
          <w:rFonts w:ascii="Times New Roman" w:hAnsi="Times New Roman" w:cs="Times New Roman"/>
          <w:b/>
          <w:bCs/>
          <w:sz w:val="24"/>
          <w:szCs w:val="24"/>
          <w:u w:val="single"/>
        </w:rPr>
        <w:t>Sanctity of Human Life</w:t>
      </w:r>
    </w:p>
    <w:p w14:paraId="2DA0BBF8" w14:textId="77777777" w:rsidR="00DD7498" w:rsidRPr="000606E8" w:rsidRDefault="00DD7498" w:rsidP="00DD7498">
      <w:pPr>
        <w:spacing w:line="360" w:lineRule="auto"/>
        <w:rPr>
          <w:rFonts w:ascii="Times New Roman" w:hAnsi="Times New Roman" w:cs="Times New Roman"/>
          <w:sz w:val="24"/>
          <w:szCs w:val="24"/>
        </w:rPr>
      </w:pPr>
      <w:r w:rsidRPr="000606E8">
        <w:rPr>
          <w:rFonts w:ascii="Times New Roman" w:hAnsi="Times New Roman" w:cs="Times New Roman"/>
          <w:sz w:val="24"/>
          <w:szCs w:val="24"/>
        </w:rPr>
        <w:t>We believe that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 (Ps. 139.)</w:t>
      </w:r>
    </w:p>
    <w:p w14:paraId="3D5C7DB7" w14:textId="77777777" w:rsidR="00DD7498" w:rsidRPr="000606E8" w:rsidRDefault="00DD7498" w:rsidP="000606E8">
      <w:pPr>
        <w:shd w:val="clear" w:color="auto" w:fill="FFFFFF"/>
        <w:spacing w:after="100" w:afterAutospacing="1" w:line="360" w:lineRule="auto"/>
        <w:rPr>
          <w:rFonts w:ascii="Times New Roman" w:eastAsia="Times New Roman" w:hAnsi="Times New Roman" w:cs="Times New Roman"/>
          <w:color w:val="353535"/>
          <w:sz w:val="24"/>
          <w:szCs w:val="24"/>
        </w:rPr>
      </w:pPr>
    </w:p>
    <w:p w14:paraId="0F96025E" w14:textId="5DF6A206" w:rsidR="00BD7199" w:rsidRPr="000606E8" w:rsidRDefault="00BD7199" w:rsidP="000606E8">
      <w:pPr>
        <w:spacing w:line="360" w:lineRule="auto"/>
        <w:rPr>
          <w:rFonts w:ascii="Times New Roman" w:hAnsi="Times New Roman" w:cs="Times New Roman"/>
          <w:b/>
          <w:bCs/>
          <w:sz w:val="24"/>
          <w:szCs w:val="24"/>
          <w:u w:val="single"/>
        </w:rPr>
      </w:pPr>
      <w:r w:rsidRPr="000606E8">
        <w:rPr>
          <w:rFonts w:ascii="Times New Roman" w:hAnsi="Times New Roman" w:cs="Times New Roman"/>
          <w:b/>
          <w:bCs/>
          <w:sz w:val="24"/>
          <w:szCs w:val="24"/>
          <w:u w:val="single"/>
        </w:rPr>
        <w:lastRenderedPageBreak/>
        <w:t>Statement on Marriage and Sexuality</w:t>
      </w:r>
    </w:p>
    <w:p w14:paraId="6511ED05" w14:textId="15E84F03" w:rsidR="00BD7199" w:rsidRPr="000606E8" w:rsidRDefault="00BD7199" w:rsidP="000606E8">
      <w:pPr>
        <w:spacing w:line="360" w:lineRule="auto"/>
        <w:rPr>
          <w:rFonts w:ascii="Times New Roman" w:hAnsi="Times New Roman" w:cs="Times New Roman"/>
          <w:sz w:val="24"/>
          <w:szCs w:val="24"/>
        </w:rPr>
      </w:pPr>
      <w:r w:rsidRPr="000606E8">
        <w:rPr>
          <w:rFonts w:ascii="Times New Roman" w:hAnsi="Times New Roman" w:cs="Times New Roman"/>
          <w:sz w:val="24"/>
          <w:szCs w:val="24"/>
        </w:rPr>
        <w:t>We believe that God wonderfully and immutably creates each person as male or female. These two</w:t>
      </w:r>
      <w:r w:rsidR="00750F05" w:rsidRPr="000606E8">
        <w:rPr>
          <w:rFonts w:ascii="Times New Roman" w:hAnsi="Times New Roman" w:cs="Times New Roman"/>
          <w:sz w:val="24"/>
          <w:szCs w:val="24"/>
        </w:rPr>
        <w:t xml:space="preserve"> </w:t>
      </w:r>
      <w:r w:rsidRPr="000606E8">
        <w:rPr>
          <w:rFonts w:ascii="Times New Roman" w:hAnsi="Times New Roman" w:cs="Times New Roman"/>
          <w:sz w:val="24"/>
          <w:szCs w:val="24"/>
        </w:rPr>
        <w:t>distinct, complementary sexes together reflect the image and nature of God (Gen. 1:26-27). Rejection of</w:t>
      </w:r>
      <w:r w:rsidR="00750F05" w:rsidRPr="000606E8">
        <w:rPr>
          <w:rFonts w:ascii="Times New Roman" w:hAnsi="Times New Roman" w:cs="Times New Roman"/>
          <w:sz w:val="24"/>
          <w:szCs w:val="24"/>
        </w:rPr>
        <w:t xml:space="preserve"> </w:t>
      </w:r>
      <w:r w:rsidRPr="000606E8">
        <w:rPr>
          <w:rFonts w:ascii="Times New Roman" w:hAnsi="Times New Roman" w:cs="Times New Roman"/>
          <w:sz w:val="24"/>
          <w:szCs w:val="24"/>
        </w:rPr>
        <w:t>one’s biological sex is a rejection of the image of God within that person.</w:t>
      </w:r>
    </w:p>
    <w:p w14:paraId="65653FE1" w14:textId="0153C001" w:rsidR="00BD7199" w:rsidRPr="000606E8" w:rsidRDefault="00BD7199" w:rsidP="000606E8">
      <w:pPr>
        <w:spacing w:line="360" w:lineRule="auto"/>
        <w:rPr>
          <w:rFonts w:ascii="Times New Roman" w:hAnsi="Times New Roman" w:cs="Times New Roman"/>
          <w:sz w:val="24"/>
          <w:szCs w:val="24"/>
        </w:rPr>
      </w:pPr>
      <w:r w:rsidRPr="000606E8">
        <w:rPr>
          <w:rFonts w:ascii="Times New Roman" w:hAnsi="Times New Roman" w:cs="Times New Roman"/>
          <w:sz w:val="24"/>
          <w:szCs w:val="24"/>
        </w:rPr>
        <w:t>We believe the term “marriage” has only one meaning: the uniting of one man and one woman in a</w:t>
      </w:r>
      <w:r w:rsidR="00750F05" w:rsidRPr="000606E8">
        <w:rPr>
          <w:rFonts w:ascii="Times New Roman" w:hAnsi="Times New Roman" w:cs="Times New Roman"/>
          <w:sz w:val="24"/>
          <w:szCs w:val="24"/>
        </w:rPr>
        <w:t xml:space="preserve"> </w:t>
      </w:r>
      <w:r w:rsidRPr="000606E8">
        <w:rPr>
          <w:rFonts w:ascii="Times New Roman" w:hAnsi="Times New Roman" w:cs="Times New Roman"/>
          <w:sz w:val="24"/>
          <w:szCs w:val="24"/>
        </w:rPr>
        <w:t>single, exclusive union, as delineated in Scripture (Gen. 2:18-25). We believe that marriage between one</w:t>
      </w:r>
      <w:r w:rsidR="00750F05" w:rsidRPr="000606E8">
        <w:rPr>
          <w:rFonts w:ascii="Times New Roman" w:hAnsi="Times New Roman" w:cs="Times New Roman"/>
          <w:sz w:val="24"/>
          <w:szCs w:val="24"/>
        </w:rPr>
        <w:t xml:space="preserve"> </w:t>
      </w:r>
      <w:r w:rsidRPr="000606E8">
        <w:rPr>
          <w:rFonts w:ascii="Times New Roman" w:hAnsi="Times New Roman" w:cs="Times New Roman"/>
          <w:sz w:val="24"/>
          <w:szCs w:val="24"/>
        </w:rPr>
        <w:t>man and one woman, for life, uniquely reflects Christ’s relationship with His Church (Eph. 5:21-33). We</w:t>
      </w:r>
      <w:r w:rsidR="00750F05" w:rsidRPr="000606E8">
        <w:rPr>
          <w:rFonts w:ascii="Times New Roman" w:hAnsi="Times New Roman" w:cs="Times New Roman"/>
          <w:sz w:val="24"/>
          <w:szCs w:val="24"/>
        </w:rPr>
        <w:t xml:space="preserve"> </w:t>
      </w:r>
      <w:r w:rsidRPr="000606E8">
        <w:rPr>
          <w:rFonts w:ascii="Times New Roman" w:hAnsi="Times New Roman" w:cs="Times New Roman"/>
          <w:sz w:val="24"/>
          <w:szCs w:val="24"/>
        </w:rPr>
        <w:t>believe that God intends sexual intimacy to occur only between a man and a woman who are married to</w:t>
      </w:r>
      <w:r w:rsidR="00750F05" w:rsidRPr="000606E8">
        <w:rPr>
          <w:rFonts w:ascii="Times New Roman" w:hAnsi="Times New Roman" w:cs="Times New Roman"/>
          <w:sz w:val="24"/>
          <w:szCs w:val="24"/>
        </w:rPr>
        <w:t xml:space="preserve"> </w:t>
      </w:r>
      <w:r w:rsidRPr="000606E8">
        <w:rPr>
          <w:rFonts w:ascii="Times New Roman" w:hAnsi="Times New Roman" w:cs="Times New Roman"/>
          <w:sz w:val="24"/>
          <w:szCs w:val="24"/>
        </w:rPr>
        <w:t>each other (1 Cor. 6:18; 7:2-5; Heb. 13:4). We believe that God has commanded that no intimate sexual</w:t>
      </w:r>
      <w:r w:rsidR="00750F05" w:rsidRPr="000606E8">
        <w:rPr>
          <w:rFonts w:ascii="Times New Roman" w:hAnsi="Times New Roman" w:cs="Times New Roman"/>
          <w:sz w:val="24"/>
          <w:szCs w:val="24"/>
        </w:rPr>
        <w:t xml:space="preserve"> </w:t>
      </w:r>
      <w:r w:rsidRPr="000606E8">
        <w:rPr>
          <w:rFonts w:ascii="Times New Roman" w:hAnsi="Times New Roman" w:cs="Times New Roman"/>
          <w:sz w:val="24"/>
          <w:szCs w:val="24"/>
        </w:rPr>
        <w:t>activity be engaged in outside of a marriage between a man and a woman.</w:t>
      </w:r>
    </w:p>
    <w:p w14:paraId="0CB6A83F" w14:textId="0B40D8CA" w:rsidR="00BD7199" w:rsidRPr="00E2041F" w:rsidRDefault="00BD7199" w:rsidP="000606E8">
      <w:pPr>
        <w:spacing w:line="360" w:lineRule="auto"/>
        <w:rPr>
          <w:rFonts w:ascii="Times New Roman" w:hAnsi="Times New Roman" w:cs="Times New Roman"/>
          <w:sz w:val="24"/>
          <w:szCs w:val="24"/>
        </w:rPr>
      </w:pPr>
      <w:r w:rsidRPr="000606E8">
        <w:rPr>
          <w:rFonts w:ascii="Times New Roman" w:hAnsi="Times New Roman" w:cs="Times New Roman"/>
          <w:sz w:val="24"/>
          <w:szCs w:val="24"/>
        </w:rPr>
        <w:t>We believe that any form of sexual immorality (including adultery, fornication, homosexual behavior,</w:t>
      </w:r>
      <w:r w:rsidR="00750F05" w:rsidRPr="000606E8">
        <w:rPr>
          <w:rFonts w:ascii="Times New Roman" w:hAnsi="Times New Roman" w:cs="Times New Roman"/>
          <w:sz w:val="24"/>
          <w:szCs w:val="24"/>
        </w:rPr>
        <w:t xml:space="preserve"> </w:t>
      </w:r>
      <w:r w:rsidRPr="000606E8">
        <w:rPr>
          <w:rFonts w:ascii="Times New Roman" w:hAnsi="Times New Roman" w:cs="Times New Roman"/>
          <w:sz w:val="24"/>
          <w:szCs w:val="24"/>
        </w:rPr>
        <w:t>bisexual conduct, bestiality</w:t>
      </w:r>
      <w:r w:rsidRPr="00E2041F">
        <w:rPr>
          <w:rFonts w:ascii="Times New Roman" w:hAnsi="Times New Roman" w:cs="Times New Roman"/>
          <w:sz w:val="24"/>
          <w:szCs w:val="24"/>
        </w:rPr>
        <w:t xml:space="preserve">, incest, </w:t>
      </w:r>
      <w:r w:rsidR="0080792A" w:rsidRPr="00E2041F">
        <w:rPr>
          <w:rFonts w:ascii="Times New Roman" w:hAnsi="Times New Roman" w:cs="Times New Roman"/>
          <w:sz w:val="24"/>
          <w:szCs w:val="24"/>
        </w:rPr>
        <w:t xml:space="preserve">pedophilia </w:t>
      </w:r>
      <w:r w:rsidRPr="00E2041F">
        <w:rPr>
          <w:rFonts w:ascii="Times New Roman" w:hAnsi="Times New Roman" w:cs="Times New Roman"/>
          <w:sz w:val="24"/>
          <w:szCs w:val="24"/>
        </w:rPr>
        <w:t>or use of pornography) is sinful and offensive to God (Matt. 15:18-20; 1 Cor. 6:9-10).</w:t>
      </w:r>
    </w:p>
    <w:p w14:paraId="76BE8CE8" w14:textId="40811C1B" w:rsidR="00BD7199" w:rsidRPr="000606E8" w:rsidRDefault="00BD7199" w:rsidP="000606E8">
      <w:pPr>
        <w:spacing w:line="360" w:lineRule="auto"/>
        <w:rPr>
          <w:rFonts w:ascii="Times New Roman" w:hAnsi="Times New Roman" w:cs="Times New Roman"/>
          <w:sz w:val="24"/>
          <w:szCs w:val="24"/>
        </w:rPr>
      </w:pPr>
      <w:r w:rsidRPr="00E2041F">
        <w:rPr>
          <w:rFonts w:ascii="Times New Roman" w:hAnsi="Times New Roman" w:cs="Times New Roman"/>
          <w:sz w:val="24"/>
          <w:szCs w:val="24"/>
        </w:rPr>
        <w:t xml:space="preserve">We believe in order to preserve the function and integrity of </w:t>
      </w:r>
      <w:r w:rsidR="00A12290" w:rsidRPr="00E2041F">
        <w:rPr>
          <w:rFonts w:ascii="Times New Roman" w:hAnsi="Times New Roman" w:cs="Times New Roman"/>
          <w:sz w:val="24"/>
          <w:szCs w:val="24"/>
        </w:rPr>
        <w:t>First Baptist Hobbs</w:t>
      </w:r>
      <w:r w:rsidRPr="00E2041F">
        <w:rPr>
          <w:rFonts w:ascii="Times New Roman" w:hAnsi="Times New Roman" w:cs="Times New Roman"/>
          <w:sz w:val="24"/>
          <w:szCs w:val="24"/>
        </w:rPr>
        <w:t xml:space="preserve"> as the local Body of</w:t>
      </w:r>
      <w:r w:rsidR="00750F05" w:rsidRPr="00E2041F">
        <w:rPr>
          <w:rFonts w:ascii="Times New Roman" w:hAnsi="Times New Roman" w:cs="Times New Roman"/>
          <w:sz w:val="24"/>
          <w:szCs w:val="24"/>
        </w:rPr>
        <w:t xml:space="preserve"> </w:t>
      </w:r>
      <w:r w:rsidRPr="00E2041F">
        <w:rPr>
          <w:rFonts w:ascii="Times New Roman" w:hAnsi="Times New Roman" w:cs="Times New Roman"/>
          <w:sz w:val="24"/>
          <w:szCs w:val="24"/>
        </w:rPr>
        <w:t xml:space="preserve">Christ, and to provide a biblical role model to </w:t>
      </w:r>
      <w:r w:rsidR="00A12290" w:rsidRPr="00E2041F">
        <w:rPr>
          <w:rFonts w:ascii="Times New Roman" w:hAnsi="Times New Roman" w:cs="Times New Roman"/>
          <w:sz w:val="24"/>
          <w:szCs w:val="24"/>
        </w:rPr>
        <w:t>First Baptist</w:t>
      </w:r>
      <w:r w:rsidRPr="00E2041F">
        <w:rPr>
          <w:rFonts w:ascii="Times New Roman" w:hAnsi="Times New Roman" w:cs="Times New Roman"/>
          <w:sz w:val="24"/>
          <w:szCs w:val="24"/>
        </w:rPr>
        <w:t xml:space="preserve"> members and the community, it is</w:t>
      </w:r>
      <w:r w:rsidR="00750F05" w:rsidRPr="00E2041F">
        <w:rPr>
          <w:rFonts w:ascii="Times New Roman" w:hAnsi="Times New Roman" w:cs="Times New Roman"/>
          <w:sz w:val="24"/>
          <w:szCs w:val="24"/>
        </w:rPr>
        <w:t xml:space="preserve"> </w:t>
      </w:r>
      <w:r w:rsidRPr="00E2041F">
        <w:rPr>
          <w:rFonts w:ascii="Times New Roman" w:hAnsi="Times New Roman" w:cs="Times New Roman"/>
          <w:sz w:val="24"/>
          <w:szCs w:val="24"/>
        </w:rPr>
        <w:t>imperative that all persons employed by</w:t>
      </w:r>
      <w:r w:rsidR="00A12290" w:rsidRPr="00E2041F">
        <w:rPr>
          <w:rFonts w:ascii="Times New Roman" w:hAnsi="Times New Roman" w:cs="Times New Roman"/>
          <w:sz w:val="24"/>
          <w:szCs w:val="24"/>
        </w:rPr>
        <w:t xml:space="preserve"> First Baptist </w:t>
      </w:r>
      <w:r w:rsidRPr="00E2041F">
        <w:rPr>
          <w:rFonts w:ascii="Times New Roman" w:hAnsi="Times New Roman" w:cs="Times New Roman"/>
          <w:sz w:val="24"/>
          <w:szCs w:val="24"/>
        </w:rPr>
        <w:t>in any capacity, or who serve as volunteers,</w:t>
      </w:r>
      <w:r w:rsidR="00750F05" w:rsidRPr="00E2041F">
        <w:rPr>
          <w:rFonts w:ascii="Times New Roman" w:hAnsi="Times New Roman" w:cs="Times New Roman"/>
          <w:sz w:val="24"/>
          <w:szCs w:val="24"/>
        </w:rPr>
        <w:t xml:space="preserve"> </w:t>
      </w:r>
      <w:r w:rsidRPr="00E2041F">
        <w:rPr>
          <w:rFonts w:ascii="Times New Roman" w:hAnsi="Times New Roman" w:cs="Times New Roman"/>
          <w:sz w:val="24"/>
          <w:szCs w:val="24"/>
        </w:rPr>
        <w:t>agree to and abide by this Statement on Marriage, Gender, and Sexuality (Matt 5:16; Phil 2:14-16; 1</w:t>
      </w:r>
      <w:r w:rsidR="00750F05" w:rsidRPr="00E2041F">
        <w:rPr>
          <w:rFonts w:ascii="Times New Roman" w:hAnsi="Times New Roman" w:cs="Times New Roman"/>
          <w:sz w:val="24"/>
          <w:szCs w:val="24"/>
        </w:rPr>
        <w:t xml:space="preserve"> </w:t>
      </w:r>
      <w:r w:rsidRPr="00E2041F">
        <w:rPr>
          <w:rFonts w:ascii="Times New Roman" w:hAnsi="Times New Roman" w:cs="Times New Roman"/>
          <w:sz w:val="24"/>
          <w:szCs w:val="24"/>
        </w:rPr>
        <w:t>Thes</w:t>
      </w:r>
      <w:r w:rsidR="00750F05" w:rsidRPr="00E2041F">
        <w:rPr>
          <w:rFonts w:ascii="Times New Roman" w:hAnsi="Times New Roman" w:cs="Times New Roman"/>
          <w:sz w:val="24"/>
          <w:szCs w:val="24"/>
        </w:rPr>
        <w:t xml:space="preserve">s. </w:t>
      </w:r>
      <w:r w:rsidRPr="00E2041F">
        <w:rPr>
          <w:rFonts w:ascii="Times New Roman" w:hAnsi="Times New Roman" w:cs="Times New Roman"/>
          <w:sz w:val="24"/>
          <w:szCs w:val="24"/>
        </w:rPr>
        <w:t>5:22).</w:t>
      </w:r>
    </w:p>
    <w:p w14:paraId="6EC04FD8" w14:textId="11BE64A8" w:rsidR="00BD7199" w:rsidRPr="000606E8" w:rsidRDefault="00BD7199" w:rsidP="000606E8">
      <w:pPr>
        <w:spacing w:line="360" w:lineRule="auto"/>
        <w:rPr>
          <w:rFonts w:ascii="Times New Roman" w:hAnsi="Times New Roman" w:cs="Times New Roman"/>
          <w:sz w:val="24"/>
          <w:szCs w:val="24"/>
        </w:rPr>
      </w:pPr>
      <w:r w:rsidRPr="000606E8">
        <w:rPr>
          <w:rFonts w:ascii="Times New Roman" w:hAnsi="Times New Roman" w:cs="Times New Roman"/>
          <w:sz w:val="24"/>
          <w:szCs w:val="24"/>
        </w:rPr>
        <w:t>We believe that God offers redemption and restoration to all who confess and forsake their sin, seeking</w:t>
      </w:r>
      <w:r w:rsidR="00750F05" w:rsidRPr="000606E8">
        <w:rPr>
          <w:rFonts w:ascii="Times New Roman" w:hAnsi="Times New Roman" w:cs="Times New Roman"/>
          <w:sz w:val="24"/>
          <w:szCs w:val="24"/>
        </w:rPr>
        <w:t xml:space="preserve"> </w:t>
      </w:r>
      <w:r w:rsidRPr="000606E8">
        <w:rPr>
          <w:rFonts w:ascii="Times New Roman" w:hAnsi="Times New Roman" w:cs="Times New Roman"/>
          <w:sz w:val="24"/>
          <w:szCs w:val="24"/>
        </w:rPr>
        <w:t>His mercy and forgiveness through Jesus Christ (Acts 3:19-21; Rom 10:9-10; 1 Cor 6:9-11).</w:t>
      </w:r>
    </w:p>
    <w:p w14:paraId="3F0FF18F" w14:textId="0B5EF11B" w:rsidR="00892405" w:rsidRPr="000606E8" w:rsidRDefault="00BD7199" w:rsidP="000606E8">
      <w:pPr>
        <w:spacing w:line="360" w:lineRule="auto"/>
        <w:rPr>
          <w:rFonts w:ascii="Times New Roman" w:hAnsi="Times New Roman" w:cs="Times New Roman"/>
          <w:sz w:val="24"/>
          <w:szCs w:val="24"/>
        </w:rPr>
      </w:pPr>
      <w:r w:rsidRPr="000606E8">
        <w:rPr>
          <w:rFonts w:ascii="Times New Roman" w:hAnsi="Times New Roman" w:cs="Times New Roman"/>
          <w:sz w:val="24"/>
          <w:szCs w:val="24"/>
        </w:rPr>
        <w:t>We believe that every person must be afforded compassion, love, kindness, respect, and dignity (Mark</w:t>
      </w:r>
      <w:r w:rsidR="00750F05" w:rsidRPr="000606E8">
        <w:rPr>
          <w:rFonts w:ascii="Times New Roman" w:hAnsi="Times New Roman" w:cs="Times New Roman"/>
          <w:sz w:val="24"/>
          <w:szCs w:val="24"/>
        </w:rPr>
        <w:t xml:space="preserve"> </w:t>
      </w:r>
      <w:r w:rsidRPr="000606E8">
        <w:rPr>
          <w:rFonts w:ascii="Times New Roman" w:hAnsi="Times New Roman" w:cs="Times New Roman"/>
          <w:sz w:val="24"/>
          <w:szCs w:val="24"/>
        </w:rPr>
        <w:t>12:28-31; Luke 6:31). Hateful and harassing behavior or attitudes directed toward any individual are to</w:t>
      </w:r>
      <w:r w:rsidR="00750F05" w:rsidRPr="000606E8">
        <w:rPr>
          <w:rFonts w:ascii="Times New Roman" w:hAnsi="Times New Roman" w:cs="Times New Roman"/>
          <w:sz w:val="24"/>
          <w:szCs w:val="24"/>
        </w:rPr>
        <w:t xml:space="preserve"> </w:t>
      </w:r>
      <w:r w:rsidRPr="000606E8">
        <w:rPr>
          <w:rFonts w:ascii="Times New Roman" w:hAnsi="Times New Roman" w:cs="Times New Roman"/>
          <w:sz w:val="24"/>
          <w:szCs w:val="24"/>
        </w:rPr>
        <w:t xml:space="preserve">be repudiated and are not in accord with Scripture nor the doctrines of </w:t>
      </w:r>
      <w:r w:rsidR="00A12290" w:rsidRPr="000606E8">
        <w:rPr>
          <w:rFonts w:ascii="Times New Roman" w:hAnsi="Times New Roman" w:cs="Times New Roman"/>
          <w:sz w:val="24"/>
          <w:szCs w:val="24"/>
        </w:rPr>
        <w:t>First Baptist Hobbs NM</w:t>
      </w:r>
      <w:r w:rsidRPr="000606E8">
        <w:rPr>
          <w:rFonts w:ascii="Times New Roman" w:hAnsi="Times New Roman" w:cs="Times New Roman"/>
          <w:sz w:val="24"/>
          <w:szCs w:val="24"/>
        </w:rPr>
        <w:t>.</w:t>
      </w:r>
    </w:p>
    <w:p w14:paraId="545461DD" w14:textId="443B38F2" w:rsidR="00D750E6" w:rsidRPr="000606E8" w:rsidRDefault="00D750E6" w:rsidP="000606E8">
      <w:pPr>
        <w:spacing w:line="360" w:lineRule="auto"/>
        <w:rPr>
          <w:rFonts w:ascii="Times New Roman" w:hAnsi="Times New Roman" w:cs="Times New Roman"/>
          <w:sz w:val="24"/>
          <w:szCs w:val="24"/>
        </w:rPr>
      </w:pPr>
    </w:p>
    <w:p w14:paraId="68EA8532" w14:textId="77777777" w:rsidR="00DD7498" w:rsidRDefault="00DD7498" w:rsidP="000606E8">
      <w:pPr>
        <w:spacing w:line="360" w:lineRule="auto"/>
        <w:rPr>
          <w:rFonts w:ascii="Times New Roman" w:hAnsi="Times New Roman" w:cs="Times New Roman"/>
          <w:b/>
          <w:bCs/>
          <w:sz w:val="24"/>
          <w:szCs w:val="24"/>
          <w:u w:val="single"/>
        </w:rPr>
      </w:pPr>
    </w:p>
    <w:p w14:paraId="5970FB6C" w14:textId="0A57E4A0" w:rsidR="00D750E6" w:rsidRPr="000606E8" w:rsidRDefault="00D750E6" w:rsidP="000606E8">
      <w:pPr>
        <w:spacing w:line="360" w:lineRule="auto"/>
        <w:rPr>
          <w:rFonts w:ascii="Times New Roman" w:hAnsi="Times New Roman" w:cs="Times New Roman"/>
          <w:b/>
          <w:bCs/>
          <w:sz w:val="24"/>
          <w:szCs w:val="24"/>
          <w:u w:val="single"/>
        </w:rPr>
      </w:pPr>
      <w:r w:rsidRPr="000606E8">
        <w:rPr>
          <w:rFonts w:ascii="Times New Roman" w:hAnsi="Times New Roman" w:cs="Times New Roman"/>
          <w:b/>
          <w:bCs/>
          <w:sz w:val="24"/>
          <w:szCs w:val="24"/>
          <w:u w:val="single"/>
        </w:rPr>
        <w:lastRenderedPageBreak/>
        <w:t>Marriage and Wedding Policy</w:t>
      </w:r>
    </w:p>
    <w:p w14:paraId="5A0F603D" w14:textId="2913D967" w:rsidR="0084275A" w:rsidRPr="000606E8" w:rsidRDefault="0084275A" w:rsidP="000606E8">
      <w:pPr>
        <w:pStyle w:val="Pa4"/>
        <w:spacing w:line="360" w:lineRule="auto"/>
        <w:rPr>
          <w:rFonts w:ascii="Times New Roman" w:hAnsi="Times New Roman" w:cs="Times New Roman"/>
          <w:color w:val="221E1F"/>
        </w:rPr>
      </w:pPr>
      <w:r w:rsidRPr="000606E8">
        <w:rPr>
          <w:rFonts w:ascii="Times New Roman" w:hAnsi="Times New Roman" w:cs="Times New Roman"/>
          <w:color w:val="221E1F"/>
        </w:rPr>
        <w:t xml:space="preserve">There are few things as joyous as celebrating a wedding! Here is what you need to know about hosting your wedding at </w:t>
      </w:r>
      <w:r w:rsidR="007605FB">
        <w:rPr>
          <w:rFonts w:ascii="Times New Roman" w:hAnsi="Times New Roman" w:cs="Times New Roman"/>
          <w:color w:val="221E1F"/>
        </w:rPr>
        <w:t>First Baptist Hobbs Church</w:t>
      </w:r>
      <w:r w:rsidRPr="000606E8">
        <w:rPr>
          <w:rFonts w:ascii="Times New Roman" w:hAnsi="Times New Roman" w:cs="Times New Roman"/>
          <w:color w:val="221E1F"/>
        </w:rPr>
        <w:t xml:space="preserve">. </w:t>
      </w:r>
    </w:p>
    <w:p w14:paraId="1AEBF455" w14:textId="77777777" w:rsidR="0084275A" w:rsidRPr="000606E8" w:rsidRDefault="0084275A" w:rsidP="000606E8">
      <w:pPr>
        <w:pStyle w:val="Pa4"/>
        <w:spacing w:line="360" w:lineRule="auto"/>
        <w:rPr>
          <w:rFonts w:ascii="Times New Roman" w:hAnsi="Times New Roman" w:cs="Times New Roman"/>
          <w:color w:val="221E1F"/>
        </w:rPr>
      </w:pPr>
      <w:r w:rsidRPr="000606E8">
        <w:rPr>
          <w:rFonts w:ascii="Times New Roman" w:hAnsi="Times New Roman" w:cs="Times New Roman"/>
          <w:color w:val="221E1F"/>
        </w:rPr>
        <w:t xml:space="preserve"> </w:t>
      </w:r>
    </w:p>
    <w:p w14:paraId="69091121" w14:textId="77777777" w:rsidR="0084275A" w:rsidRPr="000606E8" w:rsidRDefault="0084275A" w:rsidP="000606E8">
      <w:pPr>
        <w:pStyle w:val="Pa25"/>
        <w:spacing w:after="140" w:line="360" w:lineRule="auto"/>
        <w:rPr>
          <w:rFonts w:ascii="Times New Roman" w:hAnsi="Times New Roman" w:cs="Times New Roman"/>
          <w:color w:val="221E1F"/>
        </w:rPr>
      </w:pPr>
      <w:r w:rsidRPr="000606E8">
        <w:rPr>
          <w:rFonts w:ascii="Times New Roman" w:hAnsi="Times New Roman" w:cs="Times New Roman"/>
          <w:color w:val="221E1F"/>
        </w:rPr>
        <w:t xml:space="preserve">God established marriage as a sacred covenant between one man and one woman to reflect Christ’s relationship with His Church (Eph. 5:21-23). In keeping with biblical teaching, the Church requires the following for any couple seeking to celebrate a marriage at the Church: </w:t>
      </w:r>
    </w:p>
    <w:p w14:paraId="1BE31E4B" w14:textId="77777777" w:rsidR="0084275A" w:rsidRPr="000606E8" w:rsidRDefault="0084275A" w:rsidP="000606E8">
      <w:pPr>
        <w:pStyle w:val="Default"/>
        <w:spacing w:line="360" w:lineRule="auto"/>
        <w:rPr>
          <w:rFonts w:ascii="Times New Roman" w:hAnsi="Times New Roman" w:cs="Times New Roman"/>
        </w:rPr>
      </w:pPr>
    </w:p>
    <w:p w14:paraId="730DEE06" w14:textId="77777777" w:rsidR="0084275A" w:rsidRPr="000606E8" w:rsidRDefault="0084275A" w:rsidP="000606E8">
      <w:pPr>
        <w:pStyle w:val="Default"/>
        <w:numPr>
          <w:ilvl w:val="0"/>
          <w:numId w:val="1"/>
        </w:numPr>
        <w:spacing w:after="107" w:line="360" w:lineRule="auto"/>
        <w:rPr>
          <w:rFonts w:ascii="Times New Roman" w:hAnsi="Times New Roman" w:cs="Times New Roman"/>
          <w:color w:val="221E1F"/>
        </w:rPr>
      </w:pPr>
      <w:r w:rsidRPr="000606E8">
        <w:rPr>
          <w:rFonts w:ascii="Times New Roman" w:hAnsi="Times New Roman" w:cs="Times New Roman"/>
          <w:i/>
          <w:iCs/>
          <w:color w:val="221E1F"/>
        </w:rPr>
        <w:t xml:space="preserve">Faith </w:t>
      </w:r>
      <w:r w:rsidRPr="000606E8">
        <w:rPr>
          <w:rFonts w:ascii="Times New Roman" w:hAnsi="Times New Roman" w:cs="Times New Roman"/>
          <w:color w:val="221E1F"/>
        </w:rPr>
        <w:t xml:space="preserve">– Both bride and groom must have a personal relationship with Jesus Christ (2 Cor. 6:14). </w:t>
      </w:r>
    </w:p>
    <w:p w14:paraId="2BCA5D33" w14:textId="77777777" w:rsidR="0084275A" w:rsidRPr="000606E8" w:rsidRDefault="0084275A" w:rsidP="000606E8">
      <w:pPr>
        <w:pStyle w:val="Default"/>
        <w:numPr>
          <w:ilvl w:val="0"/>
          <w:numId w:val="1"/>
        </w:numPr>
        <w:spacing w:after="107" w:line="360" w:lineRule="auto"/>
        <w:rPr>
          <w:rFonts w:ascii="Times New Roman" w:hAnsi="Times New Roman" w:cs="Times New Roman"/>
          <w:color w:val="221E1F"/>
        </w:rPr>
      </w:pPr>
      <w:r w:rsidRPr="000606E8">
        <w:rPr>
          <w:rFonts w:ascii="Times New Roman" w:hAnsi="Times New Roman" w:cs="Times New Roman"/>
          <w:i/>
          <w:iCs/>
          <w:color w:val="221E1F"/>
        </w:rPr>
        <w:t xml:space="preserve">Celibacy </w:t>
      </w:r>
      <w:r w:rsidRPr="000606E8">
        <w:rPr>
          <w:rFonts w:ascii="Times New Roman" w:hAnsi="Times New Roman" w:cs="Times New Roman"/>
          <w:color w:val="221E1F"/>
        </w:rPr>
        <w:t xml:space="preserve">– The engaged couple must live separately before their wedding day. Sexual intimacy is to be celebrated exclusively within marriage (1 Thess. 4:3). </w:t>
      </w:r>
    </w:p>
    <w:p w14:paraId="2753F841" w14:textId="7406E528" w:rsidR="0084275A" w:rsidRPr="000606E8" w:rsidRDefault="0084275A" w:rsidP="000606E8">
      <w:pPr>
        <w:pStyle w:val="Default"/>
        <w:numPr>
          <w:ilvl w:val="0"/>
          <w:numId w:val="1"/>
        </w:numPr>
        <w:spacing w:after="107" w:line="360" w:lineRule="auto"/>
        <w:rPr>
          <w:rFonts w:ascii="Times New Roman" w:hAnsi="Times New Roman" w:cs="Times New Roman"/>
          <w:color w:val="221E1F"/>
        </w:rPr>
      </w:pPr>
      <w:r w:rsidRPr="000606E8">
        <w:rPr>
          <w:rFonts w:ascii="Times New Roman" w:hAnsi="Times New Roman" w:cs="Times New Roman"/>
          <w:i/>
          <w:iCs/>
          <w:color w:val="221E1F"/>
        </w:rPr>
        <w:t xml:space="preserve">Man / Woman Monogamy </w:t>
      </w:r>
      <w:r w:rsidRPr="000606E8">
        <w:rPr>
          <w:rFonts w:ascii="Times New Roman" w:hAnsi="Times New Roman" w:cs="Times New Roman"/>
          <w:color w:val="221E1F"/>
        </w:rPr>
        <w:t xml:space="preserve">– Marriage is a sacred union of one man and one woman.  First Baptist Hobbs does not recognize, nor will it take part in, any ceremony that does not meet this basic criteria (Gen. 2:24; Matt. 19:4-5). </w:t>
      </w:r>
    </w:p>
    <w:p w14:paraId="30E2E7EC" w14:textId="74C449BE" w:rsidR="0084275A" w:rsidRPr="000606E8" w:rsidRDefault="0084275A" w:rsidP="000606E8">
      <w:pPr>
        <w:pStyle w:val="Default"/>
        <w:numPr>
          <w:ilvl w:val="0"/>
          <w:numId w:val="1"/>
        </w:numPr>
        <w:spacing w:after="107" w:line="360" w:lineRule="auto"/>
        <w:rPr>
          <w:rFonts w:ascii="Times New Roman" w:hAnsi="Times New Roman" w:cs="Times New Roman"/>
          <w:color w:val="221E1F"/>
        </w:rPr>
      </w:pPr>
      <w:r w:rsidRPr="000606E8">
        <w:rPr>
          <w:rFonts w:ascii="Times New Roman" w:hAnsi="Times New Roman" w:cs="Times New Roman"/>
          <w:i/>
          <w:iCs/>
          <w:color w:val="221E1F"/>
        </w:rPr>
        <w:t xml:space="preserve">Premarital Counseling </w:t>
      </w:r>
      <w:r w:rsidRPr="000606E8">
        <w:rPr>
          <w:rFonts w:ascii="Times New Roman" w:hAnsi="Times New Roman" w:cs="Times New Roman"/>
          <w:color w:val="221E1F"/>
        </w:rPr>
        <w:t>– We highly encourage the engaged couple to participate in pre-marital counseling for no less than 3 sessions with the pastor</w:t>
      </w:r>
      <w:r w:rsidR="00E2041F">
        <w:rPr>
          <w:rFonts w:ascii="Times New Roman" w:hAnsi="Times New Roman" w:cs="Times New Roman"/>
          <w:color w:val="221E1F"/>
        </w:rPr>
        <w:t xml:space="preserve"> and</w:t>
      </w:r>
      <w:r w:rsidR="007605FB">
        <w:rPr>
          <w:rFonts w:ascii="Times New Roman" w:hAnsi="Times New Roman" w:cs="Times New Roman"/>
          <w:color w:val="221E1F"/>
        </w:rPr>
        <w:t>/</w:t>
      </w:r>
      <w:r w:rsidR="00E2041F">
        <w:rPr>
          <w:rFonts w:ascii="Times New Roman" w:hAnsi="Times New Roman" w:cs="Times New Roman"/>
          <w:color w:val="221E1F"/>
        </w:rPr>
        <w:t>or staff</w:t>
      </w:r>
      <w:r w:rsidRPr="000606E8">
        <w:rPr>
          <w:rFonts w:ascii="Times New Roman" w:hAnsi="Times New Roman" w:cs="Times New Roman"/>
          <w:color w:val="221E1F"/>
        </w:rPr>
        <w:t xml:space="preserve"> prior to the wedding ceremony. Please schedule at least one hour </w:t>
      </w:r>
      <w:r w:rsidR="00465671" w:rsidRPr="000606E8">
        <w:rPr>
          <w:rFonts w:ascii="Times New Roman" w:hAnsi="Times New Roman" w:cs="Times New Roman"/>
          <w:color w:val="221E1F"/>
        </w:rPr>
        <w:t xml:space="preserve">for each session </w:t>
      </w:r>
      <w:r w:rsidRPr="000606E8">
        <w:rPr>
          <w:rFonts w:ascii="Times New Roman" w:hAnsi="Times New Roman" w:cs="Times New Roman"/>
          <w:color w:val="221E1F"/>
        </w:rPr>
        <w:t xml:space="preserve">to allow adequate time for premarital counseling. </w:t>
      </w:r>
    </w:p>
    <w:p w14:paraId="609214F5" w14:textId="1E81E7C2" w:rsidR="0084275A" w:rsidRPr="000606E8" w:rsidRDefault="0084275A" w:rsidP="000606E8">
      <w:pPr>
        <w:pStyle w:val="Default"/>
        <w:numPr>
          <w:ilvl w:val="0"/>
          <w:numId w:val="1"/>
        </w:numPr>
        <w:spacing w:line="360" w:lineRule="auto"/>
        <w:rPr>
          <w:rFonts w:ascii="Times New Roman" w:hAnsi="Times New Roman" w:cs="Times New Roman"/>
          <w:color w:val="221E1F"/>
        </w:rPr>
      </w:pPr>
      <w:r w:rsidRPr="000606E8">
        <w:rPr>
          <w:rFonts w:ascii="Times New Roman" w:hAnsi="Times New Roman" w:cs="Times New Roman"/>
          <w:i/>
          <w:iCs/>
          <w:color w:val="221E1F"/>
        </w:rPr>
        <w:t xml:space="preserve">Church Membership/Attendance </w:t>
      </w:r>
      <w:r w:rsidRPr="000606E8">
        <w:rPr>
          <w:rFonts w:ascii="Times New Roman" w:hAnsi="Times New Roman" w:cs="Times New Roman"/>
          <w:color w:val="221E1F"/>
        </w:rPr>
        <w:t xml:space="preserve">– Either the bride or groom [or their parents] must be [members/ regular attendees] at the Church. </w:t>
      </w:r>
      <w:r w:rsidRPr="000606E8">
        <w:rPr>
          <w:rFonts w:ascii="Times New Roman" w:hAnsi="Times New Roman" w:cs="Times New Roman"/>
          <w:i/>
          <w:iCs/>
          <w:color w:val="221E1F"/>
        </w:rPr>
        <w:t xml:space="preserve">[This provision is optional and is not required should the church choose to allow its facilities to be used for weddings of members of the community who are not members of the church.] </w:t>
      </w:r>
    </w:p>
    <w:p w14:paraId="6FC7AB58" w14:textId="77777777" w:rsidR="0084275A" w:rsidRPr="000606E8" w:rsidRDefault="0084275A" w:rsidP="000606E8">
      <w:pPr>
        <w:pStyle w:val="Default"/>
        <w:spacing w:line="360" w:lineRule="auto"/>
        <w:rPr>
          <w:rFonts w:ascii="Times New Roman" w:hAnsi="Times New Roman" w:cs="Times New Roman"/>
          <w:color w:val="221E1F"/>
        </w:rPr>
      </w:pPr>
    </w:p>
    <w:p w14:paraId="5A054308" w14:textId="77777777" w:rsidR="0084275A" w:rsidRPr="000606E8" w:rsidRDefault="0084275A" w:rsidP="000606E8">
      <w:pPr>
        <w:pStyle w:val="Pa25"/>
        <w:spacing w:after="140" w:line="360" w:lineRule="auto"/>
        <w:rPr>
          <w:rFonts w:ascii="Times New Roman" w:hAnsi="Times New Roman" w:cs="Times New Roman"/>
          <w:color w:val="221E1F"/>
        </w:rPr>
      </w:pPr>
      <w:r w:rsidRPr="000606E8">
        <w:rPr>
          <w:rFonts w:ascii="Times New Roman" w:hAnsi="Times New Roman" w:cs="Times New Roman"/>
          <w:color w:val="221E1F"/>
        </w:rPr>
        <w:t xml:space="preserve">Because the Church believes that marriage is designed to be a life-long union, the Church does not take part in remarriages except under the following circumstances: </w:t>
      </w:r>
    </w:p>
    <w:p w14:paraId="16E971AF" w14:textId="77777777" w:rsidR="0084275A" w:rsidRPr="000606E8" w:rsidRDefault="0084275A" w:rsidP="000606E8">
      <w:pPr>
        <w:pStyle w:val="Default"/>
        <w:spacing w:line="360" w:lineRule="auto"/>
        <w:rPr>
          <w:rFonts w:ascii="Times New Roman" w:hAnsi="Times New Roman" w:cs="Times New Roman"/>
        </w:rPr>
      </w:pPr>
    </w:p>
    <w:p w14:paraId="14BB1002" w14:textId="77777777" w:rsidR="0084275A" w:rsidRPr="000606E8" w:rsidRDefault="0084275A" w:rsidP="000606E8">
      <w:pPr>
        <w:pStyle w:val="Default"/>
        <w:numPr>
          <w:ilvl w:val="0"/>
          <w:numId w:val="2"/>
        </w:numPr>
        <w:spacing w:after="107" w:line="360" w:lineRule="auto"/>
        <w:rPr>
          <w:rFonts w:ascii="Times New Roman" w:hAnsi="Times New Roman" w:cs="Times New Roman"/>
          <w:color w:val="221E1F"/>
        </w:rPr>
      </w:pPr>
      <w:r w:rsidRPr="000606E8">
        <w:rPr>
          <w:rFonts w:ascii="Times New Roman" w:hAnsi="Times New Roman" w:cs="Times New Roman"/>
          <w:i/>
          <w:iCs/>
          <w:color w:val="221E1F"/>
        </w:rPr>
        <w:t xml:space="preserve">Death – </w:t>
      </w:r>
      <w:r w:rsidRPr="000606E8">
        <w:rPr>
          <w:rFonts w:ascii="Times New Roman" w:hAnsi="Times New Roman" w:cs="Times New Roman"/>
          <w:color w:val="221E1F"/>
        </w:rPr>
        <w:t xml:space="preserve">The former spouse is deceased (Rom. 7:2; 1 Cor. 7:39). </w:t>
      </w:r>
    </w:p>
    <w:p w14:paraId="2E88AC0C" w14:textId="77777777" w:rsidR="0084275A" w:rsidRPr="000606E8" w:rsidRDefault="0084275A" w:rsidP="000606E8">
      <w:pPr>
        <w:pStyle w:val="Default"/>
        <w:numPr>
          <w:ilvl w:val="0"/>
          <w:numId w:val="2"/>
        </w:numPr>
        <w:spacing w:after="107" w:line="360" w:lineRule="auto"/>
        <w:rPr>
          <w:rFonts w:ascii="Times New Roman" w:hAnsi="Times New Roman" w:cs="Times New Roman"/>
          <w:color w:val="221E1F"/>
        </w:rPr>
      </w:pPr>
      <w:r w:rsidRPr="000606E8">
        <w:rPr>
          <w:rFonts w:ascii="Times New Roman" w:hAnsi="Times New Roman" w:cs="Times New Roman"/>
          <w:i/>
          <w:iCs/>
          <w:color w:val="221E1F"/>
        </w:rPr>
        <w:lastRenderedPageBreak/>
        <w:t xml:space="preserve">Marital Unfaithfulness </w:t>
      </w:r>
      <w:r w:rsidRPr="000606E8">
        <w:rPr>
          <w:rFonts w:ascii="Times New Roman" w:hAnsi="Times New Roman" w:cs="Times New Roman"/>
          <w:color w:val="221E1F"/>
        </w:rPr>
        <w:t xml:space="preserve">– The former spouse committed adultery against the spouse seeking remarriage (Matt. 5: 32, 19:3-9). </w:t>
      </w:r>
    </w:p>
    <w:p w14:paraId="5DCC2D6D" w14:textId="77777777" w:rsidR="0084275A" w:rsidRPr="000606E8" w:rsidRDefault="0084275A" w:rsidP="000606E8">
      <w:pPr>
        <w:pStyle w:val="Default"/>
        <w:numPr>
          <w:ilvl w:val="0"/>
          <w:numId w:val="2"/>
        </w:numPr>
        <w:spacing w:line="360" w:lineRule="auto"/>
        <w:rPr>
          <w:rFonts w:ascii="Times New Roman" w:hAnsi="Times New Roman" w:cs="Times New Roman"/>
          <w:color w:val="221E1F"/>
        </w:rPr>
      </w:pPr>
      <w:r w:rsidRPr="000606E8">
        <w:rPr>
          <w:rFonts w:ascii="Times New Roman" w:hAnsi="Times New Roman" w:cs="Times New Roman"/>
          <w:i/>
          <w:iCs/>
          <w:color w:val="221E1F"/>
        </w:rPr>
        <w:t xml:space="preserve">Desertion </w:t>
      </w:r>
      <w:r w:rsidRPr="000606E8">
        <w:rPr>
          <w:rFonts w:ascii="Times New Roman" w:hAnsi="Times New Roman" w:cs="Times New Roman"/>
          <w:color w:val="221E1F"/>
        </w:rPr>
        <w:t xml:space="preserve">– The spouse seeking remarriage was deserted by an unbelieving spouse (1 Cor. 7:15). </w:t>
      </w:r>
    </w:p>
    <w:p w14:paraId="7CF792A0" w14:textId="77777777" w:rsidR="0084275A" w:rsidRPr="000606E8" w:rsidRDefault="0084275A" w:rsidP="000606E8">
      <w:pPr>
        <w:pStyle w:val="Default"/>
        <w:spacing w:line="360" w:lineRule="auto"/>
        <w:rPr>
          <w:rFonts w:ascii="Times New Roman" w:hAnsi="Times New Roman" w:cs="Times New Roman"/>
          <w:color w:val="221E1F"/>
        </w:rPr>
      </w:pPr>
    </w:p>
    <w:p w14:paraId="113BC9C7" w14:textId="276B9A7D" w:rsidR="0084275A" w:rsidRPr="000606E8" w:rsidRDefault="0084275A" w:rsidP="000606E8">
      <w:pPr>
        <w:pStyle w:val="Pa36"/>
        <w:spacing w:after="180" w:line="360" w:lineRule="auto"/>
        <w:rPr>
          <w:rFonts w:ascii="Times New Roman" w:hAnsi="Times New Roman" w:cs="Times New Roman"/>
          <w:color w:val="221E1F"/>
        </w:rPr>
      </w:pPr>
      <w:r w:rsidRPr="000606E8">
        <w:rPr>
          <w:rFonts w:ascii="Times New Roman" w:hAnsi="Times New Roman" w:cs="Times New Roman"/>
          <w:color w:val="221E1F"/>
        </w:rPr>
        <w:t xml:space="preserve">Finally, for any weddings </w:t>
      </w:r>
      <w:r w:rsidRPr="00E2041F">
        <w:rPr>
          <w:rFonts w:ascii="Times New Roman" w:hAnsi="Times New Roman" w:cs="Times New Roman"/>
          <w:color w:val="221E1F"/>
        </w:rPr>
        <w:t>celebrated inside or</w:t>
      </w:r>
      <w:r w:rsidRPr="000606E8">
        <w:rPr>
          <w:rFonts w:ascii="Times New Roman" w:hAnsi="Times New Roman" w:cs="Times New Roman"/>
          <w:color w:val="221E1F"/>
        </w:rPr>
        <w:t xml:space="preserve"> outside the Church, the pastors and staff of First Baptist Hobbs shall only officiate weddings and solemnize marriages between one man and one woman</w:t>
      </w:r>
      <w:r w:rsidR="009040B1" w:rsidRPr="000606E8">
        <w:rPr>
          <w:rFonts w:ascii="Times New Roman" w:hAnsi="Times New Roman" w:cs="Times New Roman"/>
          <w:color w:val="221E1F"/>
        </w:rPr>
        <w:t>.</w:t>
      </w:r>
    </w:p>
    <w:p w14:paraId="00176B7F" w14:textId="77777777" w:rsidR="00545A31" w:rsidRPr="001001A5" w:rsidRDefault="00545A31" w:rsidP="000606E8">
      <w:pPr>
        <w:spacing w:after="0" w:line="360" w:lineRule="auto"/>
        <w:rPr>
          <w:rFonts w:ascii="Times New Roman" w:hAnsi="Times New Roman" w:cs="Times New Roman"/>
          <w:b/>
          <w:sz w:val="24"/>
          <w:szCs w:val="24"/>
          <w:u w:val="single"/>
        </w:rPr>
      </w:pPr>
      <w:r w:rsidRPr="001001A5">
        <w:rPr>
          <w:rFonts w:ascii="Times New Roman" w:hAnsi="Times New Roman" w:cs="Times New Roman"/>
          <w:b/>
          <w:sz w:val="24"/>
          <w:szCs w:val="24"/>
          <w:u w:val="single"/>
        </w:rPr>
        <w:t>Church Membership Policy</w:t>
      </w:r>
    </w:p>
    <w:p w14:paraId="1D83996B" w14:textId="77777777" w:rsidR="00545A31" w:rsidRPr="001001A5" w:rsidRDefault="00545A31" w:rsidP="000606E8">
      <w:pPr>
        <w:spacing w:after="0" w:line="360" w:lineRule="auto"/>
        <w:rPr>
          <w:rFonts w:ascii="Times New Roman" w:hAnsi="Times New Roman" w:cs="Times New Roman"/>
          <w:b/>
          <w:sz w:val="24"/>
          <w:szCs w:val="24"/>
        </w:rPr>
      </w:pPr>
    </w:p>
    <w:p w14:paraId="053A5A85" w14:textId="403F1D57" w:rsidR="00545A31" w:rsidRDefault="00545A31" w:rsidP="000606E8">
      <w:pPr>
        <w:spacing w:line="360" w:lineRule="auto"/>
        <w:rPr>
          <w:rFonts w:ascii="Times New Roman" w:hAnsi="Times New Roman" w:cs="Times New Roman"/>
          <w:sz w:val="24"/>
          <w:szCs w:val="24"/>
        </w:rPr>
      </w:pPr>
      <w:r w:rsidRPr="001001A5">
        <w:rPr>
          <w:rFonts w:ascii="Times New Roman" w:hAnsi="Times New Roman" w:cs="Times New Roman"/>
          <w:sz w:val="24"/>
          <w:szCs w:val="24"/>
        </w:rPr>
        <w:t>We believe that to carry on the religious mission of the church, to preserve the function and integrity of the church as the local Body of Christ, and to provide a biblical role model to the church members and the community, it is imperative that all persons who associate with the church as members should abide by and agree to the following statements and conduct themselves in accordance with them</w:t>
      </w:r>
      <w:r w:rsidR="00DD7498">
        <w:rPr>
          <w:rFonts w:ascii="Times New Roman" w:hAnsi="Times New Roman" w:cs="Times New Roman"/>
          <w:sz w:val="24"/>
          <w:szCs w:val="24"/>
        </w:rPr>
        <w:t>:</w:t>
      </w:r>
    </w:p>
    <w:p w14:paraId="0C686782" w14:textId="77777777" w:rsidR="00E2041F" w:rsidRDefault="00E2041F" w:rsidP="000606E8">
      <w:pPr>
        <w:spacing w:line="360" w:lineRule="auto"/>
        <w:rPr>
          <w:rFonts w:ascii="Times New Roman" w:hAnsi="Times New Roman" w:cs="Times New Roman"/>
          <w:b/>
          <w:bCs/>
          <w:sz w:val="24"/>
          <w:szCs w:val="24"/>
          <w:u w:val="single"/>
        </w:rPr>
      </w:pPr>
    </w:p>
    <w:p w14:paraId="14ECD7B4" w14:textId="2E8DAE67" w:rsidR="00DD7498" w:rsidRDefault="00DD7498" w:rsidP="000606E8">
      <w:pPr>
        <w:spacing w:line="360" w:lineRule="auto"/>
        <w:rPr>
          <w:rFonts w:ascii="Times New Roman" w:hAnsi="Times New Roman" w:cs="Times New Roman"/>
          <w:b/>
          <w:bCs/>
          <w:sz w:val="24"/>
          <w:szCs w:val="24"/>
          <w:u w:val="single"/>
        </w:rPr>
      </w:pPr>
      <w:r w:rsidRPr="00DD7498">
        <w:rPr>
          <w:rFonts w:ascii="Times New Roman" w:hAnsi="Times New Roman" w:cs="Times New Roman"/>
          <w:b/>
          <w:bCs/>
          <w:sz w:val="24"/>
          <w:szCs w:val="24"/>
          <w:u w:val="single"/>
        </w:rPr>
        <w:t>Faith Relationship with Jesus Christ</w:t>
      </w:r>
    </w:p>
    <w:p w14:paraId="4BF6E707" w14:textId="0ED0B00D" w:rsidR="00DD7498" w:rsidRPr="00DD7498" w:rsidRDefault="00DD7498" w:rsidP="000606E8">
      <w:pPr>
        <w:spacing w:line="360" w:lineRule="auto"/>
        <w:rPr>
          <w:rFonts w:ascii="Times New Roman" w:hAnsi="Times New Roman" w:cs="Times New Roman"/>
          <w:sz w:val="24"/>
          <w:szCs w:val="24"/>
        </w:rPr>
      </w:pPr>
      <w:r>
        <w:rPr>
          <w:rFonts w:ascii="Times New Roman" w:hAnsi="Times New Roman" w:cs="Times New Roman"/>
          <w:sz w:val="24"/>
          <w:szCs w:val="24"/>
        </w:rPr>
        <w:t xml:space="preserve">Every member of this church must first and foremost have a relationship by faith with Jesus Christ.  Each member having placed their personal faith in Christ </w:t>
      </w:r>
      <w:r w:rsidR="007605FB">
        <w:rPr>
          <w:rFonts w:ascii="Times New Roman" w:hAnsi="Times New Roman" w:cs="Times New Roman"/>
          <w:sz w:val="24"/>
          <w:szCs w:val="24"/>
        </w:rPr>
        <w:t>for the forgiveness of his/her sin</w:t>
      </w:r>
      <w:r>
        <w:rPr>
          <w:rFonts w:ascii="Times New Roman" w:hAnsi="Times New Roman" w:cs="Times New Roman"/>
          <w:sz w:val="24"/>
          <w:szCs w:val="24"/>
        </w:rPr>
        <w:t xml:space="preserve"> agrees to follow Christ’s teachings and live as believers are </w:t>
      </w:r>
      <w:r w:rsidR="007605FB">
        <w:rPr>
          <w:rFonts w:ascii="Times New Roman" w:hAnsi="Times New Roman" w:cs="Times New Roman"/>
          <w:sz w:val="24"/>
          <w:szCs w:val="24"/>
        </w:rPr>
        <w:t>directed t</w:t>
      </w:r>
      <w:r>
        <w:rPr>
          <w:rFonts w:ascii="Times New Roman" w:hAnsi="Times New Roman" w:cs="Times New Roman"/>
          <w:sz w:val="24"/>
          <w:szCs w:val="24"/>
        </w:rPr>
        <w:t>o live as specified in the Bible.</w:t>
      </w:r>
    </w:p>
    <w:p w14:paraId="4ACDC40D" w14:textId="579BBBDD" w:rsidR="001001A5" w:rsidRPr="001001A5" w:rsidRDefault="001001A5" w:rsidP="000606E8">
      <w:pPr>
        <w:spacing w:line="360" w:lineRule="auto"/>
        <w:rPr>
          <w:rFonts w:ascii="Times New Roman" w:hAnsi="Times New Roman" w:cs="Times New Roman"/>
          <w:b/>
          <w:bCs/>
          <w:sz w:val="24"/>
          <w:szCs w:val="24"/>
          <w:u w:val="single"/>
        </w:rPr>
      </w:pPr>
    </w:p>
    <w:p w14:paraId="0C82FB95" w14:textId="325F9A97" w:rsidR="001001A5" w:rsidRPr="001001A5" w:rsidRDefault="001001A5" w:rsidP="000606E8">
      <w:pPr>
        <w:spacing w:line="360" w:lineRule="auto"/>
        <w:rPr>
          <w:rFonts w:ascii="Times New Roman" w:hAnsi="Times New Roman" w:cs="Times New Roman"/>
          <w:b/>
          <w:bCs/>
          <w:sz w:val="24"/>
          <w:szCs w:val="24"/>
          <w:u w:val="single"/>
        </w:rPr>
      </w:pPr>
      <w:r w:rsidRPr="001001A5">
        <w:rPr>
          <w:rFonts w:ascii="Times New Roman" w:hAnsi="Times New Roman" w:cs="Times New Roman"/>
          <w:b/>
          <w:bCs/>
          <w:sz w:val="24"/>
          <w:szCs w:val="24"/>
          <w:u w:val="single"/>
        </w:rPr>
        <w:t>Code of Conduct Policy</w:t>
      </w:r>
    </w:p>
    <w:p w14:paraId="7C3CFBFA" w14:textId="77777777" w:rsidR="001001A5" w:rsidRPr="000606E8" w:rsidRDefault="001001A5" w:rsidP="001001A5">
      <w:pPr>
        <w:spacing w:line="360" w:lineRule="auto"/>
        <w:rPr>
          <w:rFonts w:ascii="Times New Roman" w:hAnsi="Times New Roman" w:cs="Times New Roman"/>
          <w:b/>
          <w:bCs/>
          <w:sz w:val="24"/>
          <w:szCs w:val="24"/>
          <w:u w:val="single"/>
        </w:rPr>
      </w:pPr>
      <w:r w:rsidRPr="00EB4EAB">
        <w:rPr>
          <w:rFonts w:ascii="Times New Roman" w:hAnsi="Times New Roman" w:cs="Times New Roman"/>
          <w:sz w:val="24"/>
          <w:szCs w:val="24"/>
        </w:rPr>
        <w:t>All persons connected with First Baptist Hobbs are deemed to be part of First Baptist Hobbs’ ministry community and include (e.g. employees, volunteers, board members, students, parents of students, etc.) These individuals shall hereinafter be referred to as ministry community members.</w:t>
      </w:r>
      <w:r w:rsidRPr="000606E8">
        <w:rPr>
          <w:rFonts w:ascii="Times New Roman" w:hAnsi="Times New Roman" w:cs="Times New Roman"/>
          <w:sz w:val="24"/>
          <w:szCs w:val="24"/>
        </w:rPr>
        <w:t xml:space="preserve"> </w:t>
      </w:r>
    </w:p>
    <w:p w14:paraId="4A9BB2D3" w14:textId="77777777" w:rsidR="001001A5" w:rsidRPr="00F633CA" w:rsidRDefault="001001A5" w:rsidP="001001A5">
      <w:pPr>
        <w:spacing w:before="120" w:after="100" w:afterAutospacing="1" w:line="360" w:lineRule="auto"/>
        <w:rPr>
          <w:rFonts w:ascii="Times New Roman" w:hAnsi="Times New Roman" w:cs="Times New Roman"/>
          <w:sz w:val="24"/>
          <w:szCs w:val="24"/>
        </w:rPr>
      </w:pPr>
      <w:r w:rsidRPr="00F633CA">
        <w:rPr>
          <w:rFonts w:ascii="Times New Roman" w:hAnsi="Times New Roman" w:cs="Times New Roman"/>
          <w:b/>
          <w:sz w:val="24"/>
          <w:szCs w:val="24"/>
        </w:rPr>
        <w:lastRenderedPageBreak/>
        <w:t xml:space="preserve">Policy Inclusions. </w:t>
      </w:r>
      <w:r w:rsidRPr="00F633CA">
        <w:rPr>
          <w:rFonts w:ascii="Times New Roman" w:hAnsi="Times New Roman" w:cs="Times New Roman"/>
          <w:sz w:val="24"/>
          <w:szCs w:val="24"/>
        </w:rPr>
        <w:t>This ministry’s code of conduct is rooted in its sincerely held religious beliefs and is consistent with the following:</w:t>
      </w:r>
    </w:p>
    <w:p w14:paraId="522833E0" w14:textId="77777777" w:rsidR="001001A5" w:rsidRPr="00F633CA" w:rsidRDefault="001001A5" w:rsidP="001001A5">
      <w:pPr>
        <w:numPr>
          <w:ilvl w:val="0"/>
          <w:numId w:val="4"/>
        </w:numPr>
        <w:spacing w:after="100" w:afterAutospacing="1" w:line="360" w:lineRule="auto"/>
        <w:rPr>
          <w:rFonts w:ascii="Times New Roman" w:hAnsi="Times New Roman" w:cs="Times New Roman"/>
          <w:sz w:val="24"/>
          <w:szCs w:val="24"/>
        </w:rPr>
      </w:pPr>
      <w:r w:rsidRPr="00F633CA">
        <w:rPr>
          <w:rFonts w:ascii="Times New Roman" w:hAnsi="Times New Roman" w:cs="Times New Roman"/>
          <w:sz w:val="24"/>
          <w:szCs w:val="24"/>
        </w:rPr>
        <w:t>The Ten Commandments (Exodus 20:2-17)</w:t>
      </w:r>
    </w:p>
    <w:p w14:paraId="6B5AEF70" w14:textId="77777777" w:rsidR="001001A5" w:rsidRPr="00F633CA" w:rsidRDefault="001001A5" w:rsidP="001001A5">
      <w:pPr>
        <w:numPr>
          <w:ilvl w:val="0"/>
          <w:numId w:val="4"/>
        </w:numPr>
        <w:spacing w:after="100" w:afterAutospacing="1" w:line="360" w:lineRule="auto"/>
        <w:rPr>
          <w:rFonts w:ascii="Times New Roman" w:hAnsi="Times New Roman" w:cs="Times New Roman"/>
          <w:sz w:val="24"/>
          <w:szCs w:val="24"/>
        </w:rPr>
      </w:pPr>
      <w:r w:rsidRPr="00F633CA">
        <w:rPr>
          <w:rFonts w:ascii="Times New Roman" w:hAnsi="Times New Roman" w:cs="Times New Roman"/>
          <w:sz w:val="24"/>
          <w:szCs w:val="24"/>
        </w:rPr>
        <w:t>The Great Commandments as stated by Jesus Christ (Matt. 22:37-40)</w:t>
      </w:r>
    </w:p>
    <w:p w14:paraId="1AA09E71" w14:textId="77777777" w:rsidR="001001A5" w:rsidRPr="00F633CA" w:rsidRDefault="001001A5" w:rsidP="001001A5">
      <w:pPr>
        <w:spacing w:before="120" w:after="100" w:afterAutospacing="1" w:line="360" w:lineRule="auto"/>
        <w:rPr>
          <w:rFonts w:ascii="Times New Roman" w:hAnsi="Times New Roman" w:cs="Times New Roman"/>
          <w:sz w:val="24"/>
          <w:szCs w:val="24"/>
        </w:rPr>
      </w:pPr>
      <w:r w:rsidRPr="00F633CA">
        <w:rPr>
          <w:rFonts w:ascii="Times New Roman" w:hAnsi="Times New Roman" w:cs="Times New Roman"/>
          <w:b/>
          <w:sz w:val="24"/>
          <w:szCs w:val="24"/>
        </w:rPr>
        <w:t>Personal Conduct.</w:t>
      </w:r>
      <w:r w:rsidRPr="00F633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CA">
        <w:rPr>
          <w:rFonts w:ascii="Times New Roman" w:hAnsi="Times New Roman" w:cs="Times New Roman"/>
          <w:sz w:val="24"/>
          <w:szCs w:val="24"/>
        </w:rPr>
        <w:t>All ministry community members must conduct their personal affairs so there can be no opportunity for unfavorable reflections upon the Christian beliefs and mission of the ministry, either expressed or implied. The use of common sense, good ethical standards and discretion will guide all who are called into community with the ministry in proper conduct. Failure to maintain reasonable standards is subject to discipline, up to and including termination, from the ministry community. It is expected that all members of our ministry community will conduct themselves in a manner consistent with biblical standards, values, and character.</w:t>
      </w:r>
    </w:p>
    <w:p w14:paraId="1EEB072E" w14:textId="77777777" w:rsidR="001001A5" w:rsidRPr="00F633CA" w:rsidRDefault="001001A5" w:rsidP="001001A5">
      <w:pPr>
        <w:spacing w:before="120" w:after="100" w:afterAutospacing="1" w:line="360" w:lineRule="auto"/>
        <w:rPr>
          <w:rFonts w:ascii="Times New Roman" w:hAnsi="Times New Roman" w:cs="Times New Roman"/>
          <w:sz w:val="24"/>
          <w:szCs w:val="24"/>
        </w:rPr>
      </w:pPr>
      <w:r w:rsidRPr="00F633CA">
        <w:rPr>
          <w:rFonts w:ascii="Times New Roman" w:hAnsi="Times New Roman" w:cs="Times New Roman"/>
          <w:b/>
          <w:sz w:val="24"/>
          <w:szCs w:val="24"/>
        </w:rPr>
        <w:t>Rules of Conduct.</w:t>
      </w:r>
      <w:r w:rsidRPr="00F633CA">
        <w:rPr>
          <w:rFonts w:ascii="Times New Roman" w:hAnsi="Times New Roman" w:cs="Times New Roman"/>
          <w:sz w:val="24"/>
          <w:szCs w:val="24"/>
        </w:rPr>
        <w:t xml:space="preserve"> In every organization where many people interact on a regular basis, some specific rules and policies are necessary to establish acceptable standards of conduct, assure fair treatment of all members of the community, and enhance the smooth operation of the organization. Ministry community members are expected to become familiar with and abide by the standards outlined in this policy. The purpose of these rules is to maintain a community environment that protects the safety and dignity of each community member without placing unreasonable restrictions on anyone.</w:t>
      </w:r>
    </w:p>
    <w:p w14:paraId="397F370B" w14:textId="77777777" w:rsidR="001001A5" w:rsidRPr="00F633CA" w:rsidRDefault="001001A5" w:rsidP="001001A5">
      <w:pPr>
        <w:spacing w:before="120" w:after="100" w:afterAutospacing="1" w:line="360" w:lineRule="auto"/>
        <w:rPr>
          <w:rFonts w:ascii="Times New Roman" w:hAnsi="Times New Roman" w:cs="Times New Roman"/>
          <w:sz w:val="24"/>
          <w:szCs w:val="24"/>
        </w:rPr>
      </w:pPr>
      <w:r w:rsidRPr="00F633CA">
        <w:rPr>
          <w:rFonts w:ascii="Times New Roman" w:hAnsi="Times New Roman" w:cs="Times New Roman"/>
          <w:sz w:val="24"/>
          <w:szCs w:val="24"/>
        </w:rPr>
        <w:t xml:space="preserve">Ministry community members are expected to model appropriate behavior and conduct both on and off-campus and model relationships that demonstrate a growing Christ-likeness manifested in a lifestyle that serves and gives itself to reconcile others. Ministry community members are also expected to model appropriate language on and off-campus and model speech that demonstrates a growing Christ-likeness (Ephesians 5:4). Ministry community members shall maintain appropriate attitudes of concern for others. Problems concerning ministry community members’ roles, relationships, and professional conduct should first be handled directly with the person involved. If a satisfactory resolution cannot be concluded, the matter should move up the relevant chain of responsibility. Specifically, ministry community members shall respect the integrity and confidences of other community members and those outside of our community </w:t>
      </w:r>
      <w:r w:rsidRPr="00F633CA">
        <w:rPr>
          <w:rFonts w:ascii="Times New Roman" w:hAnsi="Times New Roman" w:cs="Times New Roman"/>
          <w:sz w:val="24"/>
          <w:szCs w:val="24"/>
        </w:rPr>
        <w:lastRenderedPageBreak/>
        <w:t xml:space="preserve">attending any of our ministry’s functions. Ministry community members are expected to operate within their respective roles. </w:t>
      </w:r>
    </w:p>
    <w:p w14:paraId="606F77D6" w14:textId="77777777" w:rsidR="001001A5" w:rsidRPr="00F633CA" w:rsidRDefault="001001A5" w:rsidP="001001A5">
      <w:pPr>
        <w:spacing w:before="120" w:after="100" w:afterAutospacing="1" w:line="360" w:lineRule="auto"/>
        <w:rPr>
          <w:rFonts w:ascii="Times New Roman" w:hAnsi="Times New Roman" w:cs="Times New Roman"/>
          <w:sz w:val="24"/>
          <w:szCs w:val="24"/>
        </w:rPr>
      </w:pPr>
      <w:r w:rsidRPr="00F633CA">
        <w:rPr>
          <w:rFonts w:ascii="Times New Roman" w:hAnsi="Times New Roman" w:cs="Times New Roman"/>
          <w:sz w:val="24"/>
          <w:szCs w:val="24"/>
        </w:rPr>
        <w:t>In summary, Christian ethics demand that ministry community members act in love and integrity, in confidentiality, and in alignment with the mission/purpose of this ministry.</w:t>
      </w:r>
    </w:p>
    <w:p w14:paraId="2F553A97" w14:textId="77777777" w:rsidR="001001A5" w:rsidRPr="00F633CA" w:rsidRDefault="001001A5" w:rsidP="00100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00" w:afterAutospacing="1" w:line="360" w:lineRule="auto"/>
        <w:rPr>
          <w:rFonts w:ascii="Times New Roman" w:hAnsi="Times New Roman" w:cs="Times New Roman"/>
          <w:sz w:val="24"/>
          <w:szCs w:val="24"/>
        </w:rPr>
      </w:pPr>
      <w:r w:rsidRPr="00F633CA">
        <w:rPr>
          <w:rFonts w:ascii="Times New Roman" w:hAnsi="Times New Roman" w:cs="Times New Roman"/>
          <w:b/>
          <w:sz w:val="24"/>
          <w:szCs w:val="24"/>
        </w:rPr>
        <w:t>Inappropriate Conduct</w:t>
      </w:r>
      <w:r w:rsidRPr="00F633CA">
        <w:rPr>
          <w:rFonts w:ascii="Times New Roman" w:hAnsi="Times New Roman" w:cs="Times New Roman"/>
          <w:sz w:val="24"/>
          <w:szCs w:val="24"/>
        </w:rPr>
        <w:t xml:space="preserve">. Violation of ministry rules and policies may result in an oral warning, a written warning, and/or termination of a member’s role in the ministry community. There is </w:t>
      </w:r>
      <w:r w:rsidRPr="00B429D6">
        <w:rPr>
          <w:rFonts w:ascii="Times New Roman" w:hAnsi="Times New Roman" w:cs="Times New Roman"/>
          <w:b/>
          <w:bCs/>
          <w:sz w:val="24"/>
          <w:szCs w:val="24"/>
          <w:u w:val="single"/>
        </w:rPr>
        <w:t>no</w:t>
      </w:r>
      <w:r w:rsidRPr="00F633CA">
        <w:rPr>
          <w:rFonts w:ascii="Times New Roman" w:hAnsi="Times New Roman" w:cs="Times New Roman"/>
          <w:sz w:val="24"/>
          <w:szCs w:val="24"/>
        </w:rPr>
        <w:t xml:space="preserve"> requirement that discipline be progressive or that a warning be given prior to demotion or any other disciplinary action, including discharge from the ministry community. Set forth below are some </w:t>
      </w:r>
      <w:r w:rsidRPr="00E2041F">
        <w:rPr>
          <w:rFonts w:ascii="Times New Roman" w:hAnsi="Times New Roman" w:cs="Times New Roman"/>
          <w:b/>
          <w:bCs/>
          <w:sz w:val="24"/>
          <w:szCs w:val="24"/>
          <w:u w:val="single"/>
        </w:rPr>
        <w:t>examples</w:t>
      </w:r>
      <w:r w:rsidRPr="00F633CA">
        <w:rPr>
          <w:rFonts w:ascii="Times New Roman" w:hAnsi="Times New Roman" w:cs="Times New Roman"/>
          <w:sz w:val="24"/>
          <w:szCs w:val="24"/>
        </w:rPr>
        <w:t xml:space="preserve"> of misconduct which will not be tolerated by the ministry. This list is </w:t>
      </w:r>
      <w:r w:rsidRPr="00E2041F">
        <w:rPr>
          <w:rFonts w:ascii="Times New Roman" w:hAnsi="Times New Roman" w:cs="Times New Roman"/>
          <w:b/>
          <w:bCs/>
          <w:sz w:val="24"/>
          <w:szCs w:val="24"/>
          <w:u w:val="single"/>
        </w:rPr>
        <w:t>not</w:t>
      </w:r>
      <w:r w:rsidRPr="00E2041F">
        <w:rPr>
          <w:rFonts w:ascii="Times New Roman" w:hAnsi="Times New Roman" w:cs="Times New Roman"/>
          <w:b/>
          <w:bCs/>
          <w:sz w:val="24"/>
          <w:szCs w:val="24"/>
        </w:rPr>
        <w:t xml:space="preserve"> exhaustive</w:t>
      </w:r>
      <w:r w:rsidRPr="00F633CA">
        <w:rPr>
          <w:rFonts w:ascii="Times New Roman" w:hAnsi="Times New Roman" w:cs="Times New Roman"/>
          <w:sz w:val="24"/>
          <w:szCs w:val="24"/>
        </w:rPr>
        <w:t xml:space="preserve"> and examples are not listed in order of seriousness.</w:t>
      </w:r>
    </w:p>
    <w:p w14:paraId="02620AA7" w14:textId="79081C90" w:rsidR="001001A5" w:rsidRPr="00E2041F" w:rsidRDefault="001001A5" w:rsidP="001001A5">
      <w:pPr>
        <w:numPr>
          <w:ilvl w:val="0"/>
          <w:numId w:val="3"/>
        </w:numPr>
        <w:spacing w:before="120" w:after="0" w:line="360" w:lineRule="auto"/>
        <w:rPr>
          <w:rFonts w:ascii="Times New Roman" w:hAnsi="Times New Roman" w:cs="Times New Roman"/>
          <w:snapToGrid w:val="0"/>
          <w:sz w:val="24"/>
          <w:szCs w:val="24"/>
        </w:rPr>
      </w:pPr>
      <w:r w:rsidRPr="00F633CA">
        <w:rPr>
          <w:rFonts w:ascii="Times New Roman" w:hAnsi="Times New Roman" w:cs="Times New Roman"/>
          <w:sz w:val="24"/>
          <w:szCs w:val="24"/>
        </w:rPr>
        <w:t>Engaging in any activity which a ministry community member knows, or has reason to know, will adversely affect the mission of the ministry.</w:t>
      </w:r>
    </w:p>
    <w:p w14:paraId="022AE8D6" w14:textId="77777777" w:rsidR="00E2041F" w:rsidRPr="00F633CA" w:rsidRDefault="00E2041F" w:rsidP="00E2041F">
      <w:pPr>
        <w:numPr>
          <w:ilvl w:val="0"/>
          <w:numId w:val="3"/>
        </w:numPr>
        <w:spacing w:before="120" w:after="0" w:line="360" w:lineRule="auto"/>
        <w:rPr>
          <w:rFonts w:ascii="Times New Roman" w:hAnsi="Times New Roman" w:cs="Times New Roman"/>
          <w:snapToGrid w:val="0"/>
          <w:sz w:val="24"/>
          <w:szCs w:val="24"/>
        </w:rPr>
      </w:pPr>
      <w:r w:rsidRPr="00F633CA">
        <w:rPr>
          <w:rFonts w:ascii="Times New Roman" w:hAnsi="Times New Roman" w:cs="Times New Roman"/>
          <w:snapToGrid w:val="0"/>
          <w:sz w:val="24"/>
          <w:szCs w:val="24"/>
        </w:rPr>
        <w:t>Engaging in criminal conduct.</w:t>
      </w:r>
    </w:p>
    <w:p w14:paraId="433317EF" w14:textId="77777777" w:rsidR="00E2041F" w:rsidRPr="00F633CA" w:rsidRDefault="00E2041F" w:rsidP="00E2041F">
      <w:pPr>
        <w:numPr>
          <w:ilvl w:val="0"/>
          <w:numId w:val="3"/>
        </w:numPr>
        <w:spacing w:before="120" w:after="0" w:line="360" w:lineRule="auto"/>
        <w:rPr>
          <w:rFonts w:ascii="Times New Roman" w:hAnsi="Times New Roman" w:cs="Times New Roman"/>
          <w:snapToGrid w:val="0"/>
          <w:sz w:val="24"/>
          <w:szCs w:val="24"/>
        </w:rPr>
      </w:pPr>
      <w:r w:rsidRPr="00F633CA">
        <w:rPr>
          <w:rFonts w:ascii="Times New Roman" w:hAnsi="Times New Roman" w:cs="Times New Roman"/>
          <w:snapToGrid w:val="0"/>
          <w:sz w:val="24"/>
          <w:szCs w:val="24"/>
        </w:rPr>
        <w:t>Using abusive language on</w:t>
      </w:r>
      <w:r>
        <w:rPr>
          <w:rFonts w:ascii="Times New Roman" w:hAnsi="Times New Roman" w:cs="Times New Roman"/>
          <w:snapToGrid w:val="0"/>
          <w:sz w:val="24"/>
          <w:szCs w:val="24"/>
        </w:rPr>
        <w:t xml:space="preserve"> the church</w:t>
      </w:r>
      <w:r w:rsidRPr="00F633CA">
        <w:rPr>
          <w:rFonts w:ascii="Times New Roman" w:hAnsi="Times New Roman" w:cs="Times New Roman"/>
          <w:snapToGrid w:val="0"/>
          <w:sz w:val="24"/>
          <w:szCs w:val="24"/>
        </w:rPr>
        <w:t xml:space="preserve"> campus.</w:t>
      </w:r>
    </w:p>
    <w:p w14:paraId="063F60DE" w14:textId="61C39AE5" w:rsidR="001001A5" w:rsidRDefault="001001A5" w:rsidP="001001A5">
      <w:pPr>
        <w:numPr>
          <w:ilvl w:val="0"/>
          <w:numId w:val="3"/>
        </w:numPr>
        <w:spacing w:before="120" w:after="0" w:line="360" w:lineRule="auto"/>
        <w:rPr>
          <w:rFonts w:ascii="Times New Roman" w:hAnsi="Times New Roman" w:cs="Times New Roman"/>
          <w:snapToGrid w:val="0"/>
          <w:sz w:val="24"/>
          <w:szCs w:val="24"/>
        </w:rPr>
      </w:pPr>
      <w:bookmarkStart w:id="0" w:name="_Hlk51596560"/>
      <w:r w:rsidRPr="00F633CA">
        <w:rPr>
          <w:rFonts w:ascii="Times New Roman" w:hAnsi="Times New Roman" w:cs="Times New Roman"/>
          <w:snapToGrid w:val="0"/>
          <w:sz w:val="24"/>
          <w:szCs w:val="24"/>
        </w:rPr>
        <w:t xml:space="preserve">Engaging </w:t>
      </w:r>
      <w:bookmarkStart w:id="1" w:name="_Hlk51596611"/>
      <w:r w:rsidRPr="00F633CA">
        <w:rPr>
          <w:rFonts w:ascii="Times New Roman" w:hAnsi="Times New Roman" w:cs="Times New Roman"/>
          <w:snapToGrid w:val="0"/>
          <w:sz w:val="24"/>
          <w:szCs w:val="24"/>
        </w:rPr>
        <w:t xml:space="preserve">in sexual acts and/or relationships outside the confines of biblical marriage between one man and one </w:t>
      </w:r>
      <w:bookmarkEnd w:id="1"/>
      <w:r w:rsidRPr="00F633CA">
        <w:rPr>
          <w:rFonts w:ascii="Times New Roman" w:hAnsi="Times New Roman" w:cs="Times New Roman"/>
          <w:snapToGrid w:val="0"/>
          <w:sz w:val="24"/>
          <w:szCs w:val="24"/>
        </w:rPr>
        <w:t>woman.</w:t>
      </w:r>
    </w:p>
    <w:p w14:paraId="224508E6" w14:textId="77777777" w:rsidR="00EB4EAB" w:rsidRPr="00F633CA" w:rsidRDefault="00EB4EAB" w:rsidP="00EB4EAB">
      <w:pPr>
        <w:numPr>
          <w:ilvl w:val="0"/>
          <w:numId w:val="3"/>
        </w:numPr>
        <w:spacing w:before="120" w:after="0" w:line="360" w:lineRule="auto"/>
        <w:rPr>
          <w:rFonts w:ascii="Times New Roman" w:hAnsi="Times New Roman" w:cs="Times New Roman"/>
          <w:snapToGrid w:val="0"/>
          <w:sz w:val="24"/>
          <w:szCs w:val="24"/>
        </w:rPr>
      </w:pPr>
      <w:r w:rsidRPr="00F633CA">
        <w:rPr>
          <w:rFonts w:ascii="Times New Roman" w:hAnsi="Times New Roman" w:cs="Times New Roman"/>
          <w:sz w:val="24"/>
          <w:szCs w:val="24"/>
        </w:rPr>
        <w:t>Dating, or otherwise becoming romantically involved with, anyone under legal age.</w:t>
      </w:r>
    </w:p>
    <w:bookmarkEnd w:id="0"/>
    <w:p w14:paraId="4873E0F8" w14:textId="77777777" w:rsidR="001001A5" w:rsidRPr="00F633CA" w:rsidRDefault="001001A5" w:rsidP="001001A5">
      <w:pPr>
        <w:numPr>
          <w:ilvl w:val="0"/>
          <w:numId w:val="3"/>
        </w:numPr>
        <w:spacing w:before="120" w:after="0" w:line="360" w:lineRule="auto"/>
        <w:rPr>
          <w:rFonts w:ascii="Times New Roman" w:hAnsi="Times New Roman" w:cs="Times New Roman"/>
          <w:snapToGrid w:val="0"/>
          <w:sz w:val="24"/>
          <w:szCs w:val="24"/>
        </w:rPr>
      </w:pPr>
      <w:r w:rsidRPr="00F633CA">
        <w:rPr>
          <w:rFonts w:ascii="Times New Roman" w:hAnsi="Times New Roman" w:cs="Times New Roman"/>
          <w:snapToGrid w:val="0"/>
          <w:sz w:val="24"/>
          <w:szCs w:val="24"/>
        </w:rPr>
        <w:t>Deliberate damage or destruction of any ministry property or the property of any ministry community member.</w:t>
      </w:r>
    </w:p>
    <w:p w14:paraId="584D42A3" w14:textId="77777777" w:rsidR="001001A5" w:rsidRPr="00F633CA" w:rsidRDefault="001001A5" w:rsidP="001001A5">
      <w:pPr>
        <w:numPr>
          <w:ilvl w:val="0"/>
          <w:numId w:val="3"/>
        </w:numPr>
        <w:spacing w:before="120" w:after="0" w:line="360" w:lineRule="auto"/>
        <w:rPr>
          <w:rFonts w:ascii="Times New Roman" w:hAnsi="Times New Roman" w:cs="Times New Roman"/>
          <w:snapToGrid w:val="0"/>
          <w:sz w:val="24"/>
          <w:szCs w:val="24"/>
        </w:rPr>
      </w:pPr>
      <w:r w:rsidRPr="00F633CA">
        <w:rPr>
          <w:rFonts w:ascii="Times New Roman" w:hAnsi="Times New Roman" w:cs="Times New Roman"/>
          <w:snapToGrid w:val="0"/>
          <w:sz w:val="24"/>
          <w:szCs w:val="24"/>
        </w:rPr>
        <w:t>Wearing unprofessional or inappropriate styles of dress (including dressing in such a way as to willfully reject one’s sex assigned at birth (Gen. 1:27)).</w:t>
      </w:r>
    </w:p>
    <w:p w14:paraId="1E1615C9" w14:textId="77777777" w:rsidR="001001A5" w:rsidRPr="00F633CA" w:rsidRDefault="001001A5" w:rsidP="001001A5">
      <w:pPr>
        <w:numPr>
          <w:ilvl w:val="0"/>
          <w:numId w:val="3"/>
        </w:numPr>
        <w:spacing w:before="120" w:after="0" w:line="360" w:lineRule="auto"/>
        <w:rPr>
          <w:rFonts w:ascii="Times New Roman" w:hAnsi="Times New Roman" w:cs="Times New Roman"/>
          <w:snapToGrid w:val="0"/>
          <w:sz w:val="24"/>
          <w:szCs w:val="24"/>
        </w:rPr>
      </w:pPr>
      <w:r w:rsidRPr="00F633CA">
        <w:rPr>
          <w:rFonts w:ascii="Times New Roman" w:hAnsi="Times New Roman" w:cs="Times New Roman"/>
          <w:snapToGrid w:val="0"/>
          <w:sz w:val="24"/>
          <w:szCs w:val="24"/>
        </w:rPr>
        <w:t>Committing a fraudulent act or a breach of trust under any circumstances.</w:t>
      </w:r>
    </w:p>
    <w:p w14:paraId="6D04FD0E" w14:textId="77777777" w:rsidR="001001A5" w:rsidRPr="00F633CA" w:rsidRDefault="001001A5" w:rsidP="001001A5">
      <w:pPr>
        <w:numPr>
          <w:ilvl w:val="0"/>
          <w:numId w:val="3"/>
        </w:numPr>
        <w:spacing w:before="120" w:after="100" w:afterAutospacing="1" w:line="360" w:lineRule="auto"/>
        <w:rPr>
          <w:rFonts w:ascii="Times New Roman" w:hAnsi="Times New Roman" w:cs="Times New Roman"/>
          <w:sz w:val="24"/>
          <w:szCs w:val="24"/>
        </w:rPr>
      </w:pPr>
      <w:r w:rsidRPr="00F633CA">
        <w:rPr>
          <w:rFonts w:ascii="Times New Roman" w:hAnsi="Times New Roman" w:cs="Times New Roman"/>
          <w:sz w:val="24"/>
          <w:szCs w:val="24"/>
        </w:rPr>
        <w:t xml:space="preserve">Engaging in behavior that suggests a willful violation of the religious beliefs and practices of the ministry including </w:t>
      </w:r>
      <w:r w:rsidRPr="00F633CA">
        <w:rPr>
          <w:rFonts w:ascii="Times New Roman" w:hAnsi="Times New Roman" w:cs="Times New Roman"/>
          <w:snapToGrid w:val="0"/>
          <w:sz w:val="24"/>
          <w:szCs w:val="24"/>
        </w:rPr>
        <w:t>engaging in sexual acts and/or relationships outside the confines of biblical marriage between one man and one woman</w:t>
      </w:r>
      <w:r w:rsidRPr="00F633CA">
        <w:rPr>
          <w:rFonts w:ascii="Times New Roman" w:hAnsi="Times New Roman" w:cs="Times New Roman"/>
          <w:sz w:val="24"/>
          <w:szCs w:val="24"/>
        </w:rPr>
        <w:t xml:space="preserve"> and rejection of one’s sex assigned by God at birth.</w:t>
      </w:r>
    </w:p>
    <w:p w14:paraId="736CFD6A" w14:textId="77777777" w:rsidR="001001A5" w:rsidRPr="00F633CA" w:rsidRDefault="001001A5" w:rsidP="001001A5">
      <w:pPr>
        <w:spacing w:before="120" w:after="100" w:afterAutospacing="1" w:line="360" w:lineRule="auto"/>
        <w:rPr>
          <w:rFonts w:ascii="Times New Roman" w:hAnsi="Times New Roman" w:cs="Times New Roman"/>
          <w:sz w:val="24"/>
          <w:szCs w:val="24"/>
        </w:rPr>
      </w:pPr>
      <w:r w:rsidRPr="00F633CA">
        <w:rPr>
          <w:rFonts w:ascii="Times New Roman" w:hAnsi="Times New Roman" w:cs="Times New Roman"/>
          <w:sz w:val="24"/>
          <w:szCs w:val="24"/>
        </w:rPr>
        <w:lastRenderedPageBreak/>
        <w:t>If a ministry community member has any doubt about whether certain conduct will constitute behavior that suggests a willful violation of the religious beliefs and practices of the ministry, the community member should ask an appropriate ministry leader.</w:t>
      </w:r>
    </w:p>
    <w:p w14:paraId="1DAB287E" w14:textId="6E591639" w:rsidR="00545A31" w:rsidRPr="00743C76" w:rsidRDefault="00545A31" w:rsidP="000606E8">
      <w:pPr>
        <w:spacing w:line="360" w:lineRule="auto"/>
        <w:rPr>
          <w:rFonts w:ascii="Times New Roman" w:hAnsi="Times New Roman" w:cs="Times New Roman"/>
          <w:b/>
          <w:sz w:val="24"/>
          <w:szCs w:val="24"/>
          <w:u w:val="single"/>
        </w:rPr>
      </w:pPr>
      <w:r w:rsidRPr="00743C76">
        <w:rPr>
          <w:rFonts w:ascii="Times New Roman" w:hAnsi="Times New Roman" w:cs="Times New Roman"/>
          <w:b/>
          <w:sz w:val="24"/>
          <w:szCs w:val="24"/>
          <w:u w:val="single"/>
        </w:rPr>
        <w:t>Statement on Church</w:t>
      </w:r>
      <w:r w:rsidRPr="00743C76">
        <w:rPr>
          <w:rFonts w:ascii="Times New Roman" w:hAnsi="Times New Roman" w:cs="Times New Roman"/>
          <w:b/>
          <w:spacing w:val="-25"/>
          <w:sz w:val="24"/>
          <w:szCs w:val="24"/>
          <w:u w:val="single"/>
        </w:rPr>
        <w:t xml:space="preserve"> </w:t>
      </w:r>
      <w:r w:rsidRPr="00743C76">
        <w:rPr>
          <w:rFonts w:ascii="Times New Roman" w:hAnsi="Times New Roman" w:cs="Times New Roman"/>
          <w:b/>
          <w:sz w:val="24"/>
          <w:szCs w:val="24"/>
          <w:u w:val="single"/>
        </w:rPr>
        <w:t>Discipline</w:t>
      </w:r>
    </w:p>
    <w:p w14:paraId="4A3D30E1" w14:textId="77777777" w:rsidR="00545A31" w:rsidRPr="000606E8" w:rsidRDefault="00545A31" w:rsidP="000606E8">
      <w:pPr>
        <w:spacing w:line="360" w:lineRule="auto"/>
        <w:rPr>
          <w:rFonts w:ascii="Times New Roman" w:hAnsi="Times New Roman" w:cs="Times New Roman"/>
          <w:sz w:val="24"/>
          <w:szCs w:val="24"/>
        </w:rPr>
      </w:pPr>
      <w:r w:rsidRPr="000606E8">
        <w:rPr>
          <w:rFonts w:ascii="Times New Roman" w:hAnsi="Times New Roman" w:cs="Times New Roman"/>
          <w:sz w:val="24"/>
          <w:szCs w:val="24"/>
        </w:rPr>
        <w:t>The threefold purpose of church discipline is to glorify God by maintaining purity in the local church (1 Cor. 5:6), to edify believers by deterring sin and promoting purity (1 Tim. 5:20), and to promote the spiritual welfare of the offending believer by calling him or her to return to a biblical standard of doctrine and conduct (Gal. 6:1).</w:t>
      </w:r>
    </w:p>
    <w:p w14:paraId="2889100A" w14:textId="1F2CC7E5" w:rsidR="00545A31" w:rsidRPr="000606E8" w:rsidRDefault="00545A31" w:rsidP="000606E8">
      <w:pPr>
        <w:spacing w:line="360" w:lineRule="auto"/>
        <w:rPr>
          <w:rFonts w:ascii="Times New Roman" w:hAnsi="Times New Roman" w:cs="Times New Roman"/>
          <w:sz w:val="24"/>
          <w:szCs w:val="24"/>
        </w:rPr>
      </w:pPr>
      <w:r w:rsidRPr="000606E8">
        <w:rPr>
          <w:rFonts w:ascii="Times New Roman" w:hAnsi="Times New Roman" w:cs="Times New Roman"/>
          <w:sz w:val="24"/>
          <w:szCs w:val="24"/>
        </w:rPr>
        <w:t xml:space="preserve">The Lord Jesus Christ has entrusted the local church with the authority and responsibility to discipline members for flagrant sin or serious doctrinal error, with the goal of the restoration of the offender. This discipline is entrusted to the Pastoral Staff </w:t>
      </w:r>
      <w:r w:rsidR="00B619C8">
        <w:rPr>
          <w:rFonts w:ascii="Times New Roman" w:hAnsi="Times New Roman" w:cs="Times New Roman"/>
          <w:sz w:val="24"/>
          <w:szCs w:val="24"/>
        </w:rPr>
        <w:t>and Deacon Team</w:t>
      </w:r>
      <w:r w:rsidRPr="000606E8">
        <w:rPr>
          <w:rFonts w:ascii="Times New Roman" w:hAnsi="Times New Roman" w:cs="Times New Roman"/>
          <w:sz w:val="24"/>
          <w:szCs w:val="24"/>
        </w:rPr>
        <w:t xml:space="preserve"> and is to follow the biblical pattern as set forth in Matthew 18:15-20; 1 Corinthians 5; 2 Corinthians 2:7-8; Galatians 6:1; 2 Thessalonians 3:6; Titus 3:10-11; and 2 John 7-11. Any member of this church who practices or affirms a doctrine or conduct that, in the judgment of the Pastoral Staff </w:t>
      </w:r>
      <w:r w:rsidR="00B619C8">
        <w:rPr>
          <w:rFonts w:ascii="Times New Roman" w:hAnsi="Times New Roman" w:cs="Times New Roman"/>
          <w:sz w:val="24"/>
          <w:szCs w:val="24"/>
        </w:rPr>
        <w:t>and Deacon Team</w:t>
      </w:r>
      <w:r w:rsidRPr="000606E8">
        <w:rPr>
          <w:rFonts w:ascii="Times New Roman" w:hAnsi="Times New Roman" w:cs="Times New Roman"/>
          <w:sz w:val="24"/>
          <w:szCs w:val="24"/>
        </w:rPr>
        <w:t xml:space="preserve">, is opposed to the teaching of the Word of God, or is threatening to the testimony of this church, or is divisive to the body, shall be subject to church discipline.                                                                                                                                                                              </w:t>
      </w:r>
    </w:p>
    <w:p w14:paraId="2D39237B" w14:textId="5E80F145" w:rsidR="00545A31" w:rsidRPr="000606E8" w:rsidRDefault="00545A31" w:rsidP="000606E8">
      <w:pPr>
        <w:spacing w:line="360" w:lineRule="auto"/>
        <w:rPr>
          <w:rFonts w:ascii="Times New Roman" w:hAnsi="Times New Roman" w:cs="Times New Roman"/>
          <w:sz w:val="24"/>
          <w:szCs w:val="24"/>
        </w:rPr>
      </w:pPr>
      <w:r w:rsidRPr="000606E8">
        <w:rPr>
          <w:rFonts w:ascii="Times New Roman" w:hAnsi="Times New Roman" w:cs="Times New Roman"/>
          <w:sz w:val="24"/>
          <w:szCs w:val="24"/>
        </w:rPr>
        <w:t xml:space="preserve">Discipline will follow the said biblical pattern and is an effort to bring the individual to repentance and protect the church from unrepentant sin. Discipline may involve exclusion from participation in ministry and communion, as well as dismissal from the fellowship of this church. An individual may be disciplined by the Pastoral Staff </w:t>
      </w:r>
      <w:r w:rsidR="00E2041F">
        <w:rPr>
          <w:rFonts w:ascii="Times New Roman" w:hAnsi="Times New Roman" w:cs="Times New Roman"/>
          <w:sz w:val="24"/>
          <w:szCs w:val="24"/>
        </w:rPr>
        <w:t>and Deacon Team</w:t>
      </w:r>
      <w:r w:rsidRPr="000606E8">
        <w:rPr>
          <w:rFonts w:ascii="Times New Roman" w:hAnsi="Times New Roman" w:cs="Times New Roman"/>
          <w:sz w:val="24"/>
          <w:szCs w:val="24"/>
        </w:rPr>
        <w:t xml:space="preserve"> short of dismissal from the fellowship, as they deem appropriate for the specific circumstance (for example, an individual may remain in certain circumstances a member of this church but be denied the privilege of serving in a particular ministry). The Pastoral Staff </w:t>
      </w:r>
      <w:r w:rsidR="00E2041F">
        <w:rPr>
          <w:rFonts w:ascii="Times New Roman" w:hAnsi="Times New Roman" w:cs="Times New Roman"/>
          <w:sz w:val="24"/>
          <w:szCs w:val="24"/>
        </w:rPr>
        <w:t>and Deacon Team</w:t>
      </w:r>
      <w:r w:rsidRPr="000606E8">
        <w:rPr>
          <w:rFonts w:ascii="Times New Roman" w:hAnsi="Times New Roman" w:cs="Times New Roman"/>
          <w:sz w:val="24"/>
          <w:szCs w:val="24"/>
        </w:rPr>
        <w:t>, as is required by Scripture, may report to the congregation the names of those who have lost membership by reason of church discipline as described in Matthew 18:15-20.</w:t>
      </w:r>
    </w:p>
    <w:p w14:paraId="339382BE" w14:textId="784CE52E" w:rsidR="00545A31" w:rsidRPr="00743C76" w:rsidRDefault="00545A31" w:rsidP="000606E8">
      <w:pPr>
        <w:spacing w:line="360" w:lineRule="auto"/>
        <w:rPr>
          <w:rFonts w:ascii="Times New Roman" w:hAnsi="Times New Roman" w:cs="Times New Roman"/>
          <w:b/>
          <w:sz w:val="24"/>
          <w:szCs w:val="24"/>
          <w:u w:val="single"/>
        </w:rPr>
      </w:pPr>
      <w:r w:rsidRPr="00743C76">
        <w:rPr>
          <w:rFonts w:ascii="Times New Roman" w:hAnsi="Times New Roman" w:cs="Times New Roman"/>
          <w:b/>
          <w:sz w:val="24"/>
          <w:szCs w:val="24"/>
          <w:u w:val="single"/>
        </w:rPr>
        <w:t>Statement on</w:t>
      </w:r>
      <w:r w:rsidRPr="00743C76">
        <w:rPr>
          <w:rFonts w:ascii="Times New Roman" w:hAnsi="Times New Roman" w:cs="Times New Roman"/>
          <w:b/>
          <w:spacing w:val="2"/>
          <w:sz w:val="24"/>
          <w:szCs w:val="24"/>
          <w:u w:val="single"/>
        </w:rPr>
        <w:t xml:space="preserve"> </w:t>
      </w:r>
      <w:r w:rsidRPr="00743C76">
        <w:rPr>
          <w:rFonts w:ascii="Times New Roman" w:hAnsi="Times New Roman" w:cs="Times New Roman"/>
          <w:b/>
          <w:sz w:val="24"/>
          <w:szCs w:val="24"/>
          <w:u w:val="single"/>
        </w:rPr>
        <w:t>Mediation</w:t>
      </w:r>
    </w:p>
    <w:p w14:paraId="3D0B8BF7" w14:textId="77777777" w:rsidR="00545A31" w:rsidRPr="000606E8" w:rsidRDefault="00545A31" w:rsidP="000606E8">
      <w:pPr>
        <w:spacing w:line="360" w:lineRule="auto"/>
        <w:rPr>
          <w:rFonts w:ascii="Times New Roman" w:hAnsi="Times New Roman" w:cs="Times New Roman"/>
          <w:sz w:val="24"/>
          <w:szCs w:val="24"/>
        </w:rPr>
      </w:pPr>
      <w:r w:rsidRPr="000606E8">
        <w:rPr>
          <w:rFonts w:ascii="Times New Roman" w:hAnsi="Times New Roman" w:cs="Times New Roman"/>
          <w:sz w:val="24"/>
          <w:szCs w:val="24"/>
        </w:rPr>
        <w:t xml:space="preserve">Members of the </w:t>
      </w:r>
      <w:r w:rsidRPr="000606E8">
        <w:rPr>
          <w:rFonts w:ascii="Times New Roman" w:hAnsi="Times New Roman" w:cs="Times New Roman"/>
          <w:spacing w:val="-3"/>
          <w:sz w:val="24"/>
          <w:szCs w:val="24"/>
        </w:rPr>
        <w:t xml:space="preserve">church </w:t>
      </w:r>
      <w:r w:rsidRPr="000606E8">
        <w:rPr>
          <w:rFonts w:ascii="Times New Roman" w:hAnsi="Times New Roman" w:cs="Times New Roman"/>
          <w:sz w:val="24"/>
          <w:szCs w:val="24"/>
        </w:rPr>
        <w:t xml:space="preserve">agree to submit </w:t>
      </w:r>
      <w:r w:rsidRPr="000606E8">
        <w:rPr>
          <w:rFonts w:ascii="Times New Roman" w:hAnsi="Times New Roman" w:cs="Times New Roman"/>
          <w:spacing w:val="-3"/>
          <w:sz w:val="24"/>
          <w:szCs w:val="24"/>
        </w:rPr>
        <w:t xml:space="preserve">any </w:t>
      </w:r>
      <w:r w:rsidRPr="000606E8">
        <w:rPr>
          <w:rFonts w:ascii="Times New Roman" w:hAnsi="Times New Roman" w:cs="Times New Roman"/>
          <w:sz w:val="24"/>
          <w:szCs w:val="24"/>
        </w:rPr>
        <w:t xml:space="preserve">legal dispute with the </w:t>
      </w:r>
      <w:r w:rsidRPr="000606E8">
        <w:rPr>
          <w:rFonts w:ascii="Times New Roman" w:hAnsi="Times New Roman" w:cs="Times New Roman"/>
          <w:spacing w:val="-3"/>
          <w:sz w:val="24"/>
          <w:szCs w:val="24"/>
        </w:rPr>
        <w:t xml:space="preserve">church </w:t>
      </w:r>
      <w:r w:rsidRPr="000606E8">
        <w:rPr>
          <w:rFonts w:ascii="Times New Roman" w:hAnsi="Times New Roman" w:cs="Times New Roman"/>
          <w:sz w:val="24"/>
          <w:szCs w:val="24"/>
        </w:rPr>
        <w:t xml:space="preserve">for mediation before a mutually agreed-upon </w:t>
      </w:r>
      <w:r w:rsidRPr="000606E8">
        <w:rPr>
          <w:rFonts w:ascii="Times New Roman" w:hAnsi="Times New Roman" w:cs="Times New Roman"/>
          <w:spacing w:val="-3"/>
          <w:sz w:val="24"/>
          <w:szCs w:val="24"/>
        </w:rPr>
        <w:t xml:space="preserve">mediator, </w:t>
      </w:r>
      <w:r w:rsidRPr="000606E8">
        <w:rPr>
          <w:rFonts w:ascii="Times New Roman" w:hAnsi="Times New Roman" w:cs="Times New Roman"/>
          <w:sz w:val="24"/>
          <w:szCs w:val="24"/>
        </w:rPr>
        <w:t xml:space="preserve">or if none can be agreed upon, one selected by Peacemaker Ministries. Lawsuits between believers, or threats of lawsuits between believers, </w:t>
      </w:r>
      <w:r w:rsidRPr="000606E8">
        <w:rPr>
          <w:rFonts w:ascii="Times New Roman" w:hAnsi="Times New Roman" w:cs="Times New Roman"/>
          <w:spacing w:val="-3"/>
          <w:sz w:val="24"/>
          <w:szCs w:val="24"/>
        </w:rPr>
        <w:t xml:space="preserve">are </w:t>
      </w:r>
      <w:r w:rsidRPr="000606E8">
        <w:rPr>
          <w:rFonts w:ascii="Times New Roman" w:hAnsi="Times New Roman" w:cs="Times New Roman"/>
          <w:sz w:val="24"/>
          <w:szCs w:val="24"/>
        </w:rPr>
        <w:t xml:space="preserve">a matter of </w:t>
      </w:r>
      <w:r w:rsidRPr="000606E8">
        <w:rPr>
          <w:rFonts w:ascii="Times New Roman" w:hAnsi="Times New Roman" w:cs="Times New Roman"/>
          <w:sz w:val="24"/>
          <w:szCs w:val="24"/>
        </w:rPr>
        <w:lastRenderedPageBreak/>
        <w:t xml:space="preserve">grave concern for the church, </w:t>
      </w:r>
      <w:r w:rsidRPr="000606E8">
        <w:rPr>
          <w:rFonts w:ascii="Times New Roman" w:hAnsi="Times New Roman" w:cs="Times New Roman"/>
          <w:spacing w:val="-3"/>
          <w:sz w:val="24"/>
          <w:szCs w:val="24"/>
        </w:rPr>
        <w:t xml:space="preserve">are </w:t>
      </w:r>
      <w:r w:rsidRPr="000606E8">
        <w:rPr>
          <w:rFonts w:ascii="Times New Roman" w:hAnsi="Times New Roman" w:cs="Times New Roman"/>
          <w:sz w:val="24"/>
          <w:szCs w:val="24"/>
        </w:rPr>
        <w:t xml:space="preserve">contrary to biblical and </w:t>
      </w:r>
      <w:r w:rsidRPr="000606E8">
        <w:rPr>
          <w:rFonts w:ascii="Times New Roman" w:hAnsi="Times New Roman" w:cs="Times New Roman"/>
          <w:spacing w:val="-3"/>
          <w:sz w:val="24"/>
          <w:szCs w:val="24"/>
        </w:rPr>
        <w:t xml:space="preserve">church </w:t>
      </w:r>
      <w:r w:rsidRPr="000606E8">
        <w:rPr>
          <w:rFonts w:ascii="Times New Roman" w:hAnsi="Times New Roman" w:cs="Times New Roman"/>
          <w:sz w:val="24"/>
          <w:szCs w:val="24"/>
        </w:rPr>
        <w:t xml:space="preserve">teaching, and mediation is an effort to resolve disputes in a biblical fashion (1 </w:t>
      </w:r>
      <w:r w:rsidRPr="000606E8">
        <w:rPr>
          <w:rFonts w:ascii="Times New Roman" w:hAnsi="Times New Roman" w:cs="Times New Roman"/>
          <w:spacing w:val="-4"/>
          <w:sz w:val="24"/>
          <w:szCs w:val="24"/>
        </w:rPr>
        <w:t xml:space="preserve">Cor. </w:t>
      </w:r>
      <w:r w:rsidRPr="000606E8">
        <w:rPr>
          <w:rFonts w:ascii="Times New Roman" w:hAnsi="Times New Roman" w:cs="Times New Roman"/>
          <w:sz w:val="24"/>
          <w:szCs w:val="24"/>
        </w:rPr>
        <w:t>6: 1-7).</w:t>
      </w:r>
    </w:p>
    <w:p w14:paraId="13794011" w14:textId="7EC49D64" w:rsidR="000606E8" w:rsidRDefault="00545A31" w:rsidP="00EB4EAB">
      <w:pPr>
        <w:spacing w:line="360" w:lineRule="auto"/>
        <w:rPr>
          <w:rFonts w:ascii="Times New Roman" w:hAnsi="Times New Roman" w:cs="Times New Roman"/>
          <w:sz w:val="24"/>
          <w:szCs w:val="24"/>
        </w:rPr>
      </w:pPr>
      <w:r w:rsidRPr="000606E8">
        <w:rPr>
          <w:rFonts w:ascii="Times New Roman" w:hAnsi="Times New Roman" w:cs="Times New Roman"/>
          <w:sz w:val="24"/>
          <w:szCs w:val="24"/>
        </w:rPr>
        <w:t xml:space="preserve">Mediation will be governed by the </w:t>
      </w:r>
      <w:r w:rsidRPr="000606E8">
        <w:rPr>
          <w:rFonts w:ascii="Times New Roman" w:hAnsi="Times New Roman" w:cs="Times New Roman"/>
          <w:i/>
          <w:sz w:val="24"/>
          <w:szCs w:val="24"/>
        </w:rPr>
        <w:t xml:space="preserve">Rules of Procedure for Christian Conciliation </w:t>
      </w:r>
      <w:r w:rsidRPr="000606E8">
        <w:rPr>
          <w:rFonts w:ascii="Times New Roman" w:hAnsi="Times New Roman" w:cs="Times New Roman"/>
          <w:sz w:val="24"/>
          <w:szCs w:val="24"/>
        </w:rPr>
        <w:t>of the Institute for Christian Conciliation (ICC Rules), unless modified as stipulated by the parties. In particular, subject to the more detailed provisions of the ICC Rules, mediator(s) will attempt to assist us in reaching a voluntary settlement of any disputes through mediation. The confidentiality of the mediation process will be protected</w:t>
      </w:r>
      <w:r w:rsidR="00E2041F">
        <w:rPr>
          <w:rFonts w:ascii="Times New Roman" w:hAnsi="Times New Roman" w:cs="Times New Roman"/>
          <w:sz w:val="24"/>
          <w:szCs w:val="24"/>
        </w:rPr>
        <w:t xml:space="preserve">, </w:t>
      </w:r>
      <w:r w:rsidRPr="000606E8">
        <w:rPr>
          <w:rFonts w:ascii="Times New Roman" w:hAnsi="Times New Roman" w:cs="Times New Roman"/>
          <w:sz w:val="24"/>
          <w:szCs w:val="24"/>
        </w:rPr>
        <w:t xml:space="preserve">and these matters will not be discussed with people who do not have a necessary interest in them. If settlement can be agreed upon, the conciliators </w:t>
      </w:r>
      <w:r w:rsidRPr="000606E8">
        <w:rPr>
          <w:rFonts w:ascii="Times New Roman" w:hAnsi="Times New Roman" w:cs="Times New Roman"/>
          <w:spacing w:val="-6"/>
          <w:sz w:val="24"/>
          <w:szCs w:val="24"/>
        </w:rPr>
        <w:t xml:space="preserve">may, </w:t>
      </w:r>
      <w:r w:rsidRPr="000606E8">
        <w:rPr>
          <w:rFonts w:ascii="Times New Roman" w:hAnsi="Times New Roman" w:cs="Times New Roman"/>
          <w:sz w:val="24"/>
          <w:szCs w:val="24"/>
        </w:rPr>
        <w:t>at their discretion, issue an advisory opinion. Neither the opinion, nor any communications exchanged in the mediation process, will be admissible for any purpose in any subsequent legal</w:t>
      </w:r>
      <w:r w:rsidRPr="000606E8">
        <w:rPr>
          <w:rFonts w:ascii="Times New Roman" w:hAnsi="Times New Roman" w:cs="Times New Roman"/>
          <w:spacing w:val="-16"/>
          <w:sz w:val="24"/>
          <w:szCs w:val="24"/>
        </w:rPr>
        <w:t xml:space="preserve"> </w:t>
      </w:r>
      <w:r w:rsidRPr="000606E8">
        <w:rPr>
          <w:rFonts w:ascii="Times New Roman" w:hAnsi="Times New Roman" w:cs="Times New Roman"/>
          <w:sz w:val="24"/>
          <w:szCs w:val="24"/>
        </w:rPr>
        <w:t>proceeding.</w:t>
      </w:r>
    </w:p>
    <w:p w14:paraId="2FB297C7" w14:textId="77777777" w:rsidR="00EB4EAB" w:rsidRPr="000606E8" w:rsidRDefault="00EB4EAB" w:rsidP="00EB4EAB">
      <w:pPr>
        <w:spacing w:line="360" w:lineRule="auto"/>
        <w:rPr>
          <w:rFonts w:ascii="Times New Roman" w:hAnsi="Times New Roman" w:cs="Times New Roman"/>
          <w:sz w:val="24"/>
          <w:szCs w:val="24"/>
        </w:rPr>
      </w:pPr>
    </w:p>
    <w:p w14:paraId="430CC1A5" w14:textId="77777777" w:rsidR="000606E8" w:rsidRPr="000606E8" w:rsidRDefault="000606E8" w:rsidP="000606E8">
      <w:pPr>
        <w:spacing w:line="360" w:lineRule="auto"/>
        <w:rPr>
          <w:rFonts w:ascii="Times New Roman" w:hAnsi="Times New Roman" w:cs="Times New Roman"/>
          <w:b/>
          <w:bCs/>
          <w:sz w:val="24"/>
          <w:szCs w:val="24"/>
          <w:u w:val="single"/>
        </w:rPr>
      </w:pPr>
      <w:r w:rsidRPr="000606E8">
        <w:rPr>
          <w:rFonts w:ascii="Times New Roman" w:hAnsi="Times New Roman" w:cs="Times New Roman"/>
          <w:b/>
          <w:bCs/>
          <w:sz w:val="24"/>
          <w:szCs w:val="24"/>
          <w:u w:val="single"/>
        </w:rPr>
        <w:t>Church Facility Use Policy</w:t>
      </w:r>
    </w:p>
    <w:p w14:paraId="5B6DB2BA" w14:textId="77777777" w:rsidR="000606E8" w:rsidRPr="000606E8" w:rsidRDefault="000606E8" w:rsidP="000606E8">
      <w:pPr>
        <w:spacing w:line="360" w:lineRule="auto"/>
        <w:rPr>
          <w:rFonts w:ascii="Times New Roman" w:hAnsi="Times New Roman" w:cs="Times New Roman"/>
          <w:sz w:val="24"/>
          <w:szCs w:val="24"/>
        </w:rPr>
      </w:pPr>
      <w:r w:rsidRPr="000606E8">
        <w:rPr>
          <w:rFonts w:ascii="Times New Roman" w:hAnsi="Times New Roman" w:cs="Times New Roman"/>
          <w:sz w:val="24"/>
          <w:szCs w:val="24"/>
        </w:rPr>
        <w:t xml:space="preserve">The Church’s facilities were provided by God’s benevolence and the sacrificial generosity of its members. All Church property is consecrated and set apart to worship God (Col. 3:17), and therefore is to be used exclusively to glorify God and edify the Body of Christ. Although the facilities are not generally open to the public, the Church makes its facilities available to </w:t>
      </w:r>
      <w:r w:rsidRPr="00E2041F">
        <w:rPr>
          <w:rFonts w:ascii="Times New Roman" w:hAnsi="Times New Roman" w:cs="Times New Roman"/>
          <w:sz w:val="24"/>
          <w:szCs w:val="24"/>
        </w:rPr>
        <w:t>members</w:t>
      </w:r>
      <w:r w:rsidRPr="000606E8">
        <w:rPr>
          <w:rFonts w:ascii="Times New Roman" w:hAnsi="Times New Roman" w:cs="Times New Roman"/>
          <w:sz w:val="24"/>
          <w:szCs w:val="24"/>
        </w:rPr>
        <w:t xml:space="preserve"> and non-members on a case-by-case basis as a witness to its faith, in a spirit of Christian charity, and as a means of demonstrating the Gospel of Jesus Christ in practice.</w:t>
      </w:r>
    </w:p>
    <w:p w14:paraId="1A6E76F8" w14:textId="77777777" w:rsidR="000606E8" w:rsidRPr="000606E8" w:rsidRDefault="000606E8" w:rsidP="000606E8">
      <w:pPr>
        <w:spacing w:line="360" w:lineRule="auto"/>
        <w:rPr>
          <w:rFonts w:ascii="Times New Roman" w:hAnsi="Times New Roman" w:cs="Times New Roman"/>
          <w:sz w:val="24"/>
          <w:szCs w:val="24"/>
        </w:rPr>
      </w:pPr>
      <w:r w:rsidRPr="000606E8">
        <w:rPr>
          <w:rFonts w:ascii="Times New Roman" w:hAnsi="Times New Roman" w:cs="Times New Roman"/>
          <w:sz w:val="24"/>
          <w:szCs w:val="24"/>
        </w:rPr>
        <w:t xml:space="preserve">The Church’s facilities may not be used for activities that contradict, or are inconsistent with, the Church’s </w:t>
      </w:r>
      <w:r w:rsidRPr="00E2041F">
        <w:rPr>
          <w:rFonts w:ascii="Times New Roman" w:hAnsi="Times New Roman" w:cs="Times New Roman"/>
          <w:sz w:val="24"/>
          <w:szCs w:val="24"/>
        </w:rPr>
        <w:t>beliefs.  This</w:t>
      </w:r>
      <w:r w:rsidRPr="000606E8">
        <w:rPr>
          <w:rFonts w:ascii="Times New Roman" w:hAnsi="Times New Roman" w:cs="Times New Roman"/>
          <w:sz w:val="24"/>
          <w:szCs w:val="24"/>
        </w:rPr>
        <w:t xml:space="preserve"> restricted facility use policy is necessary for two reasons: </w:t>
      </w:r>
    </w:p>
    <w:p w14:paraId="1AD6C311" w14:textId="77777777" w:rsidR="000606E8" w:rsidRPr="000606E8" w:rsidRDefault="000606E8" w:rsidP="000606E8">
      <w:pPr>
        <w:spacing w:line="360" w:lineRule="auto"/>
        <w:rPr>
          <w:rFonts w:ascii="Times New Roman" w:hAnsi="Times New Roman" w:cs="Times New Roman"/>
          <w:sz w:val="24"/>
          <w:szCs w:val="24"/>
        </w:rPr>
      </w:pPr>
      <w:r w:rsidRPr="000606E8">
        <w:rPr>
          <w:rFonts w:ascii="Times New Roman" w:hAnsi="Times New Roman" w:cs="Times New Roman"/>
          <w:sz w:val="24"/>
          <w:szCs w:val="24"/>
        </w:rPr>
        <w:t xml:space="preserve">First, the Church may not in good conscience materially cooperate in activities or promote beliefs that are contrary to its faith (2 Cor. 6:14; 1 Thess. 5:22). </w:t>
      </w:r>
    </w:p>
    <w:p w14:paraId="3C0614C7" w14:textId="77777777" w:rsidR="000606E8" w:rsidRPr="000606E8" w:rsidRDefault="000606E8" w:rsidP="000606E8">
      <w:pPr>
        <w:spacing w:line="360" w:lineRule="auto"/>
        <w:rPr>
          <w:rFonts w:ascii="Times New Roman" w:hAnsi="Times New Roman" w:cs="Times New Roman"/>
          <w:sz w:val="24"/>
          <w:szCs w:val="24"/>
        </w:rPr>
      </w:pPr>
      <w:r w:rsidRPr="000606E8">
        <w:rPr>
          <w:rFonts w:ascii="Times New Roman" w:hAnsi="Times New Roman" w:cs="Times New Roman"/>
          <w:sz w:val="24"/>
          <w:szCs w:val="24"/>
        </w:rPr>
        <w:t>Second, the Church must present a consistent public witness to the community through its stewardship of its property.</w:t>
      </w:r>
    </w:p>
    <w:p w14:paraId="5A0E49BA" w14:textId="41B498B8" w:rsidR="000606E8" w:rsidRDefault="000606E8" w:rsidP="00EB4EAB">
      <w:pPr>
        <w:spacing w:line="360" w:lineRule="auto"/>
        <w:rPr>
          <w:rFonts w:ascii="Times New Roman" w:hAnsi="Times New Roman" w:cs="Times New Roman"/>
          <w:sz w:val="24"/>
          <w:szCs w:val="24"/>
        </w:rPr>
      </w:pPr>
      <w:r w:rsidRPr="000606E8">
        <w:rPr>
          <w:rFonts w:ascii="Times New Roman" w:hAnsi="Times New Roman" w:cs="Times New Roman"/>
          <w:sz w:val="24"/>
          <w:szCs w:val="24"/>
        </w:rPr>
        <w:t xml:space="preserve">Allowing facilities to be used in a way that contradicts the Church’s statement of faith would have a severe, negative impact on the message that the Church strives to promote and could cause confusion and scandal to Church members and the community. Therefore, only events that </w:t>
      </w:r>
      <w:r w:rsidRPr="000606E8">
        <w:rPr>
          <w:rFonts w:ascii="Times New Roman" w:hAnsi="Times New Roman" w:cs="Times New Roman"/>
          <w:sz w:val="24"/>
          <w:szCs w:val="24"/>
        </w:rPr>
        <w:lastRenderedPageBreak/>
        <w:t xml:space="preserve">are consistent with the Church’s religious beliefs, as determined by </w:t>
      </w:r>
      <w:r w:rsidRPr="00E2041F">
        <w:rPr>
          <w:rFonts w:ascii="Times New Roman" w:hAnsi="Times New Roman" w:cs="Times New Roman"/>
          <w:sz w:val="24"/>
          <w:szCs w:val="24"/>
        </w:rPr>
        <w:t>pastor, pastoral staff, and /or deacon team, shall be permitted.</w:t>
      </w:r>
      <w:r w:rsidRPr="000606E8">
        <w:rPr>
          <w:rFonts w:ascii="Times New Roman" w:hAnsi="Times New Roman" w:cs="Times New Roman"/>
          <w:sz w:val="24"/>
          <w:szCs w:val="24"/>
        </w:rPr>
        <w:t xml:space="preserve"> </w:t>
      </w:r>
    </w:p>
    <w:p w14:paraId="485396E5" w14:textId="0C13CD02" w:rsidR="00EB4EAB" w:rsidRDefault="00EB4EAB" w:rsidP="00EB4EAB">
      <w:pPr>
        <w:spacing w:line="360" w:lineRule="auto"/>
        <w:rPr>
          <w:rFonts w:ascii="Times New Roman" w:hAnsi="Times New Roman" w:cs="Times New Roman"/>
          <w:b/>
          <w:bCs/>
          <w:sz w:val="24"/>
          <w:szCs w:val="24"/>
          <w:u w:val="single"/>
        </w:rPr>
      </w:pPr>
      <w:r w:rsidRPr="00EB4EAB">
        <w:rPr>
          <w:rFonts w:ascii="Times New Roman" w:hAnsi="Times New Roman" w:cs="Times New Roman"/>
          <w:b/>
          <w:bCs/>
          <w:sz w:val="24"/>
          <w:szCs w:val="24"/>
          <w:u w:val="single"/>
        </w:rPr>
        <w:t>Miscellaneous</w:t>
      </w:r>
    </w:p>
    <w:p w14:paraId="6EAC79CD" w14:textId="6B078192" w:rsidR="00EB4EAB" w:rsidRPr="00EB4EAB" w:rsidRDefault="00EB4EAB" w:rsidP="00EB4EAB">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event of any conflict or discrepancy between the original </w:t>
      </w:r>
      <w:r w:rsidR="00124F2E" w:rsidRPr="00124F2E">
        <w:rPr>
          <w:rFonts w:ascii="Times New Roman" w:hAnsi="Times New Roman" w:cs="Times New Roman"/>
          <w:b/>
          <w:bCs/>
          <w:sz w:val="24"/>
          <w:szCs w:val="24"/>
        </w:rPr>
        <w:t>Hobbs First Baptist</w:t>
      </w:r>
      <w:r w:rsidR="00124F2E">
        <w:rPr>
          <w:rFonts w:ascii="Times New Roman" w:hAnsi="Times New Roman" w:cs="Times New Roman"/>
          <w:sz w:val="24"/>
          <w:szCs w:val="24"/>
        </w:rPr>
        <w:t xml:space="preserve"> </w:t>
      </w:r>
      <w:r w:rsidRPr="00EB4EAB">
        <w:rPr>
          <w:rFonts w:ascii="Times New Roman" w:hAnsi="Times New Roman" w:cs="Times New Roman"/>
          <w:b/>
          <w:bCs/>
          <w:sz w:val="24"/>
          <w:szCs w:val="24"/>
        </w:rPr>
        <w:t>By-Laws</w:t>
      </w:r>
      <w:r>
        <w:rPr>
          <w:rFonts w:ascii="Times New Roman" w:hAnsi="Times New Roman" w:cs="Times New Roman"/>
          <w:sz w:val="24"/>
          <w:szCs w:val="24"/>
        </w:rPr>
        <w:t xml:space="preserve"> dated (2/10/08) and the additions made in this </w:t>
      </w:r>
      <w:r w:rsidRPr="00EB4EAB">
        <w:rPr>
          <w:rFonts w:ascii="Times New Roman" w:hAnsi="Times New Roman" w:cs="Times New Roman"/>
          <w:b/>
          <w:bCs/>
          <w:sz w:val="24"/>
          <w:szCs w:val="24"/>
        </w:rPr>
        <w:t xml:space="preserve">Addendum to </w:t>
      </w:r>
      <w:r w:rsidR="00124F2E">
        <w:rPr>
          <w:rFonts w:ascii="Times New Roman" w:hAnsi="Times New Roman" w:cs="Times New Roman"/>
          <w:b/>
          <w:bCs/>
          <w:sz w:val="24"/>
          <w:szCs w:val="24"/>
        </w:rPr>
        <w:t xml:space="preserve">First Baptist Hobbs </w:t>
      </w:r>
      <w:r w:rsidRPr="00EB4EAB">
        <w:rPr>
          <w:rFonts w:ascii="Times New Roman" w:hAnsi="Times New Roman" w:cs="Times New Roman"/>
          <w:b/>
          <w:bCs/>
          <w:sz w:val="24"/>
          <w:szCs w:val="24"/>
        </w:rPr>
        <w:t>By-Laws</w:t>
      </w:r>
      <w:r>
        <w:rPr>
          <w:rFonts w:ascii="Times New Roman" w:hAnsi="Times New Roman" w:cs="Times New Roman"/>
          <w:sz w:val="24"/>
          <w:szCs w:val="24"/>
        </w:rPr>
        <w:t xml:space="preserve"> dated (3/01/21) the </w:t>
      </w:r>
      <w:r w:rsidRPr="00EB4EAB">
        <w:rPr>
          <w:rFonts w:ascii="Times New Roman" w:hAnsi="Times New Roman" w:cs="Times New Roman"/>
          <w:b/>
          <w:bCs/>
          <w:sz w:val="24"/>
          <w:szCs w:val="24"/>
        </w:rPr>
        <w:t>Addendum</w:t>
      </w:r>
      <w:r>
        <w:rPr>
          <w:rFonts w:ascii="Times New Roman" w:hAnsi="Times New Roman" w:cs="Times New Roman"/>
          <w:sz w:val="24"/>
          <w:szCs w:val="24"/>
        </w:rPr>
        <w:t xml:space="preserve"> shall take precedence.</w:t>
      </w:r>
    </w:p>
    <w:p w14:paraId="707D257B" w14:textId="14D207A0" w:rsidR="00EB4EAB" w:rsidRPr="000606E8" w:rsidRDefault="00AA2C0E" w:rsidP="00EB4EAB">
      <w:pPr>
        <w:spacing w:line="360" w:lineRule="auto"/>
        <w:rPr>
          <w:rFonts w:ascii="Times New Roman" w:hAnsi="Times New Roman" w:cs="Times New Roman"/>
          <w:sz w:val="24"/>
          <w:szCs w:val="24"/>
        </w:rPr>
      </w:pPr>
      <w:r>
        <w:rPr>
          <w:b/>
          <w:sz w:val="24"/>
          <w:szCs w:val="24"/>
        </w:rPr>
        <w:t>(A</w:t>
      </w:r>
      <w:r>
        <w:rPr>
          <w:b/>
          <w:sz w:val="24"/>
          <w:szCs w:val="24"/>
        </w:rPr>
        <w:t>pproved</w:t>
      </w:r>
      <w:r>
        <w:rPr>
          <w:b/>
          <w:sz w:val="24"/>
          <w:szCs w:val="24"/>
        </w:rPr>
        <w:t xml:space="preserve"> </w:t>
      </w:r>
      <w:r>
        <w:rPr>
          <w:b/>
          <w:sz w:val="24"/>
          <w:szCs w:val="24"/>
        </w:rPr>
        <w:t>5-16</w:t>
      </w:r>
      <w:r w:rsidR="00216177">
        <w:rPr>
          <w:b/>
          <w:sz w:val="24"/>
          <w:szCs w:val="24"/>
        </w:rPr>
        <w:t>-</w:t>
      </w:r>
      <w:r>
        <w:rPr>
          <w:b/>
          <w:sz w:val="24"/>
          <w:szCs w:val="24"/>
        </w:rPr>
        <w:t>2021 Special Business Meeting</w:t>
      </w:r>
      <w:r>
        <w:rPr>
          <w:b/>
          <w:sz w:val="24"/>
          <w:szCs w:val="24"/>
        </w:rPr>
        <w:t>)</w:t>
      </w:r>
    </w:p>
    <w:p w14:paraId="4431BC2C" w14:textId="77777777" w:rsidR="000606E8" w:rsidRPr="000606E8" w:rsidRDefault="000606E8" w:rsidP="000606E8">
      <w:pPr>
        <w:spacing w:line="360" w:lineRule="auto"/>
        <w:rPr>
          <w:rFonts w:ascii="Times New Roman" w:hAnsi="Times New Roman" w:cs="Times New Roman"/>
          <w:sz w:val="24"/>
          <w:szCs w:val="24"/>
        </w:rPr>
      </w:pPr>
    </w:p>
    <w:sectPr w:rsidR="000606E8" w:rsidRPr="000606E8" w:rsidSect="00B1446F">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E8D3" w14:textId="77777777" w:rsidR="008E6577" w:rsidRDefault="008E6577" w:rsidP="000E1B42">
      <w:pPr>
        <w:spacing w:after="0" w:line="240" w:lineRule="auto"/>
      </w:pPr>
      <w:r>
        <w:separator/>
      </w:r>
    </w:p>
  </w:endnote>
  <w:endnote w:type="continuationSeparator" w:id="0">
    <w:p w14:paraId="7F8CAF81" w14:textId="77777777" w:rsidR="008E6577" w:rsidRDefault="008E6577" w:rsidP="000E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esque MT 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029435"/>
      <w:docPartObj>
        <w:docPartGallery w:val="Page Numbers (Bottom of Page)"/>
        <w:docPartUnique/>
      </w:docPartObj>
    </w:sdtPr>
    <w:sdtEndPr>
      <w:rPr>
        <w:noProof/>
      </w:rPr>
    </w:sdtEndPr>
    <w:sdtContent>
      <w:p w14:paraId="0B9BF9DE" w14:textId="58000062" w:rsidR="000E1B42" w:rsidRDefault="000E1B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002B36" w14:textId="77777777" w:rsidR="000E1B42" w:rsidRDefault="000E1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2948" w14:textId="77777777" w:rsidR="008E6577" w:rsidRDefault="008E6577" w:rsidP="000E1B42">
      <w:pPr>
        <w:spacing w:after="0" w:line="240" w:lineRule="auto"/>
      </w:pPr>
      <w:r>
        <w:separator/>
      </w:r>
    </w:p>
  </w:footnote>
  <w:footnote w:type="continuationSeparator" w:id="0">
    <w:p w14:paraId="7D305559" w14:textId="77777777" w:rsidR="008E6577" w:rsidRDefault="008E6577" w:rsidP="000E1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DA29B1"/>
    <w:multiLevelType w:val="hybridMultilevel"/>
    <w:tmpl w:val="D02A6B44"/>
    <w:lvl w:ilvl="0" w:tplc="04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A86F03C3"/>
    <w:multiLevelType w:val="hybridMultilevel"/>
    <w:tmpl w:val="391A03CA"/>
    <w:lvl w:ilvl="0" w:tplc="04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3377718"/>
    <w:multiLevelType w:val="hybridMultilevel"/>
    <w:tmpl w:val="333614DC"/>
    <w:lvl w:ilvl="0" w:tplc="04090019">
      <w:start w:val="1"/>
      <w:numFmt w:val="lowerLetter"/>
      <w:lvlText w:val="%1."/>
      <w:lvlJc w:val="left"/>
      <w:pPr>
        <w:ind w:left="360" w:hanging="360"/>
      </w:pPr>
      <w:rPr>
        <w:rFonts w:hint="default"/>
      </w:rPr>
    </w:lvl>
    <w:lvl w:ilvl="1" w:tplc="F51E2BC4">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7F122D6A"/>
    <w:multiLevelType w:val="hybridMultilevel"/>
    <w:tmpl w:val="3452AF90"/>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99"/>
    <w:rsid w:val="000606E8"/>
    <w:rsid w:val="00074EE2"/>
    <w:rsid w:val="000E1B42"/>
    <w:rsid w:val="001001A5"/>
    <w:rsid w:val="00124F2E"/>
    <w:rsid w:val="00171B4F"/>
    <w:rsid w:val="001E1B68"/>
    <w:rsid w:val="00216177"/>
    <w:rsid w:val="00343BDB"/>
    <w:rsid w:val="00393698"/>
    <w:rsid w:val="003B11FB"/>
    <w:rsid w:val="00465671"/>
    <w:rsid w:val="004813B0"/>
    <w:rsid w:val="004D01D7"/>
    <w:rsid w:val="00545A31"/>
    <w:rsid w:val="005C59CB"/>
    <w:rsid w:val="00743C76"/>
    <w:rsid w:val="00750F05"/>
    <w:rsid w:val="007605FB"/>
    <w:rsid w:val="007C70B9"/>
    <w:rsid w:val="007F5414"/>
    <w:rsid w:val="0080792A"/>
    <w:rsid w:val="0084275A"/>
    <w:rsid w:val="00892405"/>
    <w:rsid w:val="008E6577"/>
    <w:rsid w:val="009040B1"/>
    <w:rsid w:val="00910C16"/>
    <w:rsid w:val="009A1CFA"/>
    <w:rsid w:val="00A12290"/>
    <w:rsid w:val="00A25988"/>
    <w:rsid w:val="00A676AE"/>
    <w:rsid w:val="00AA2C0E"/>
    <w:rsid w:val="00AB10AD"/>
    <w:rsid w:val="00B1446F"/>
    <w:rsid w:val="00B254B7"/>
    <w:rsid w:val="00B27FF8"/>
    <w:rsid w:val="00B429D6"/>
    <w:rsid w:val="00B526F2"/>
    <w:rsid w:val="00B619C8"/>
    <w:rsid w:val="00BC2D70"/>
    <w:rsid w:val="00BD7199"/>
    <w:rsid w:val="00D314AE"/>
    <w:rsid w:val="00D750E6"/>
    <w:rsid w:val="00DD7498"/>
    <w:rsid w:val="00E2041F"/>
    <w:rsid w:val="00EB4EAB"/>
    <w:rsid w:val="00F12408"/>
    <w:rsid w:val="00F6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0FAD"/>
  <w15:chartTrackingRefBased/>
  <w15:docId w15:val="{D7AC5191-6A3E-49AB-9C22-7C4A0361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275A"/>
    <w:pPr>
      <w:autoSpaceDE w:val="0"/>
      <w:autoSpaceDN w:val="0"/>
      <w:adjustRightInd w:val="0"/>
      <w:spacing w:after="0" w:line="240" w:lineRule="auto"/>
    </w:pPr>
    <w:rPr>
      <w:rFonts w:ascii="Grotesque MT Std" w:hAnsi="Grotesque MT Std" w:cs="Grotesque MT Std"/>
      <w:color w:val="000000"/>
      <w:sz w:val="24"/>
      <w:szCs w:val="24"/>
    </w:rPr>
  </w:style>
  <w:style w:type="paragraph" w:customStyle="1" w:styleId="Pa4">
    <w:name w:val="Pa4"/>
    <w:basedOn w:val="Default"/>
    <w:next w:val="Default"/>
    <w:uiPriority w:val="99"/>
    <w:rsid w:val="0084275A"/>
    <w:pPr>
      <w:spacing w:line="241" w:lineRule="atLeast"/>
    </w:pPr>
    <w:rPr>
      <w:rFonts w:cstheme="minorBidi"/>
      <w:color w:val="auto"/>
    </w:rPr>
  </w:style>
  <w:style w:type="paragraph" w:customStyle="1" w:styleId="Pa25">
    <w:name w:val="Pa25"/>
    <w:basedOn w:val="Default"/>
    <w:next w:val="Default"/>
    <w:uiPriority w:val="99"/>
    <w:rsid w:val="0084275A"/>
    <w:pPr>
      <w:spacing w:line="241" w:lineRule="atLeast"/>
    </w:pPr>
    <w:rPr>
      <w:rFonts w:cstheme="minorBidi"/>
      <w:color w:val="auto"/>
    </w:rPr>
  </w:style>
  <w:style w:type="paragraph" w:customStyle="1" w:styleId="Pa36">
    <w:name w:val="Pa36"/>
    <w:basedOn w:val="Default"/>
    <w:next w:val="Default"/>
    <w:uiPriority w:val="99"/>
    <w:rsid w:val="0084275A"/>
    <w:pPr>
      <w:spacing w:line="241" w:lineRule="atLeast"/>
    </w:pPr>
    <w:rPr>
      <w:rFonts w:cstheme="minorBidi"/>
      <w:color w:val="auto"/>
    </w:rPr>
  </w:style>
  <w:style w:type="paragraph" w:styleId="ListParagraph">
    <w:name w:val="List Paragraph"/>
    <w:basedOn w:val="Normal"/>
    <w:uiPriority w:val="34"/>
    <w:qFormat/>
    <w:rsid w:val="00545A31"/>
    <w:pPr>
      <w:ind w:left="720"/>
      <w:contextualSpacing/>
    </w:pPr>
  </w:style>
  <w:style w:type="paragraph" w:styleId="Header">
    <w:name w:val="header"/>
    <w:basedOn w:val="Normal"/>
    <w:link w:val="HeaderChar"/>
    <w:uiPriority w:val="99"/>
    <w:unhideWhenUsed/>
    <w:rsid w:val="000E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B42"/>
  </w:style>
  <w:style w:type="paragraph" w:styleId="Footer">
    <w:name w:val="footer"/>
    <w:basedOn w:val="Normal"/>
    <w:link w:val="FooterChar"/>
    <w:uiPriority w:val="99"/>
    <w:unhideWhenUsed/>
    <w:rsid w:val="000E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937">
      <w:bodyDiv w:val="1"/>
      <w:marLeft w:val="0"/>
      <w:marRight w:val="0"/>
      <w:marTop w:val="0"/>
      <w:marBottom w:val="0"/>
      <w:divBdr>
        <w:top w:val="none" w:sz="0" w:space="0" w:color="auto"/>
        <w:left w:val="none" w:sz="0" w:space="0" w:color="auto"/>
        <w:bottom w:val="none" w:sz="0" w:space="0" w:color="auto"/>
        <w:right w:val="none" w:sz="0" w:space="0" w:color="auto"/>
      </w:divBdr>
    </w:div>
    <w:div w:id="180627406">
      <w:bodyDiv w:val="1"/>
      <w:marLeft w:val="0"/>
      <w:marRight w:val="0"/>
      <w:marTop w:val="0"/>
      <w:marBottom w:val="0"/>
      <w:divBdr>
        <w:top w:val="none" w:sz="0" w:space="0" w:color="auto"/>
        <w:left w:val="none" w:sz="0" w:space="0" w:color="auto"/>
        <w:bottom w:val="none" w:sz="0" w:space="0" w:color="auto"/>
        <w:right w:val="none" w:sz="0" w:space="0" w:color="auto"/>
      </w:divBdr>
    </w:div>
    <w:div w:id="422530790">
      <w:bodyDiv w:val="1"/>
      <w:marLeft w:val="0"/>
      <w:marRight w:val="0"/>
      <w:marTop w:val="0"/>
      <w:marBottom w:val="0"/>
      <w:divBdr>
        <w:top w:val="none" w:sz="0" w:space="0" w:color="auto"/>
        <w:left w:val="none" w:sz="0" w:space="0" w:color="auto"/>
        <w:bottom w:val="none" w:sz="0" w:space="0" w:color="auto"/>
        <w:right w:val="none" w:sz="0" w:space="0" w:color="auto"/>
      </w:divBdr>
    </w:div>
    <w:div w:id="12786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3AE7E-5532-4252-997F-A5F736E3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11</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Sherrill</dc:creator>
  <cp:keywords/>
  <dc:description/>
  <cp:lastModifiedBy>First Baptist Church</cp:lastModifiedBy>
  <cp:revision>41</cp:revision>
  <cp:lastPrinted>2021-02-25T17:04:00Z</cp:lastPrinted>
  <dcterms:created xsi:type="dcterms:W3CDTF">2021-02-15T22:01:00Z</dcterms:created>
  <dcterms:modified xsi:type="dcterms:W3CDTF">2021-09-07T14:19:00Z</dcterms:modified>
</cp:coreProperties>
</file>